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76" w:rsidRDefault="00D74B76" w:rsidP="00DA6A57">
      <w:pPr>
        <w:pStyle w:val="Title"/>
      </w:pPr>
    </w:p>
    <w:p w:rsidR="00DA6A57" w:rsidRDefault="00DA6A57" w:rsidP="00DA6A57">
      <w:pPr>
        <w:pStyle w:val="Title"/>
      </w:pPr>
      <w:r>
        <w:t>LITTLE BRITAIN TOWNSHIP</w:t>
      </w:r>
    </w:p>
    <w:p w:rsidR="00DA6A57" w:rsidRDefault="00DA6A57" w:rsidP="00DA6A57">
      <w:pPr>
        <w:pStyle w:val="Subtitle"/>
      </w:pPr>
      <w:r>
        <w:t>APRIL 10, 2018</w:t>
      </w:r>
    </w:p>
    <w:p w:rsidR="00DA6A57" w:rsidRDefault="00DA6A57" w:rsidP="00DA6A57">
      <w:pPr>
        <w:jc w:val="center"/>
        <w:rPr>
          <w:b/>
        </w:rPr>
      </w:pPr>
    </w:p>
    <w:p w:rsidR="00DA6A57" w:rsidRDefault="00DA6A57" w:rsidP="00DA6A57">
      <w:pPr>
        <w:jc w:val="center"/>
        <w:rPr>
          <w:b/>
        </w:rPr>
      </w:pPr>
    </w:p>
    <w:p w:rsidR="00DA6A57" w:rsidRDefault="00DA6A57" w:rsidP="00DA6A57">
      <w:pPr>
        <w:pStyle w:val="BodyText"/>
      </w:pPr>
      <w:r>
        <w:t>The Little Britain Township Board of Supervisors held its regular monthly meeting on Tuesday, April 10</w:t>
      </w:r>
      <w:r>
        <w:rPr>
          <w:vertAlign w:val="superscript"/>
        </w:rPr>
        <w:t>th</w:t>
      </w:r>
      <w:r>
        <w:t>, at the Municipal Building, 323 Green Lane, Quarryville, Pennsylvania. Prior notice of the meeting was given.</w:t>
      </w:r>
    </w:p>
    <w:p w:rsidR="00DA6A57" w:rsidRDefault="00DA6A57" w:rsidP="00DA6A57"/>
    <w:p w:rsidR="00DA6A57" w:rsidRDefault="00DA6A57" w:rsidP="00DA6A57">
      <w:pPr>
        <w:pStyle w:val="BodyText"/>
      </w:pPr>
      <w:r>
        <w:t>Chairman, Jerry Emling called the meeting to order at 7:00 p.m. A moment of silence was followed by the salute to the Flag.</w:t>
      </w:r>
    </w:p>
    <w:p w:rsidR="00DA6A57" w:rsidRDefault="00DA6A57" w:rsidP="00DA6A57"/>
    <w:p w:rsidR="00DA6A57" w:rsidRDefault="00DA6A57" w:rsidP="00DA6A57">
      <w:pPr>
        <w:rPr>
          <w:sz w:val="24"/>
        </w:rPr>
      </w:pPr>
      <w:r>
        <w:rPr>
          <w:b/>
        </w:rPr>
        <w:t>PRESENT:</w:t>
      </w:r>
      <w:r>
        <w:rPr>
          <w:b/>
        </w:rPr>
        <w:tab/>
      </w:r>
      <w:r>
        <w:rPr>
          <w:sz w:val="24"/>
        </w:rPr>
        <w:t>Jerry Emling</w:t>
      </w:r>
      <w:r>
        <w:rPr>
          <w:sz w:val="24"/>
        </w:rPr>
        <w:tab/>
      </w:r>
      <w:r>
        <w:rPr>
          <w:sz w:val="24"/>
        </w:rPr>
        <w:tab/>
      </w:r>
      <w:r>
        <w:rPr>
          <w:sz w:val="24"/>
        </w:rPr>
        <w:tab/>
      </w:r>
      <w:r w:rsidR="004C1F23">
        <w:rPr>
          <w:sz w:val="24"/>
        </w:rPr>
        <w:tab/>
      </w:r>
      <w:r>
        <w:t>Jim Bullitt</w:t>
      </w:r>
      <w:r>
        <w:tab/>
      </w:r>
      <w:r>
        <w:tab/>
        <w:t xml:space="preserve"> </w:t>
      </w:r>
    </w:p>
    <w:p w:rsidR="00DA6A57" w:rsidRPr="009E5BAC" w:rsidRDefault="00DA6A57" w:rsidP="00DA6A57">
      <w:r>
        <w:rPr>
          <w:sz w:val="24"/>
        </w:rPr>
        <w:tab/>
      </w:r>
      <w:r>
        <w:rPr>
          <w:sz w:val="24"/>
        </w:rPr>
        <w:tab/>
        <w:t>Clark Coates</w:t>
      </w:r>
      <w:r>
        <w:rPr>
          <w:sz w:val="24"/>
        </w:rPr>
        <w:tab/>
      </w:r>
      <w:r>
        <w:rPr>
          <w:sz w:val="24"/>
        </w:rPr>
        <w:tab/>
      </w:r>
      <w:r>
        <w:rPr>
          <w:sz w:val="24"/>
        </w:rPr>
        <w:tab/>
      </w:r>
      <w:r w:rsidR="004C1F23">
        <w:rPr>
          <w:sz w:val="24"/>
        </w:rPr>
        <w:tab/>
      </w:r>
      <w:r>
        <w:t>George Osborn</w:t>
      </w:r>
      <w:r>
        <w:tab/>
      </w:r>
      <w:r>
        <w:tab/>
        <w:t xml:space="preserve"> </w:t>
      </w:r>
    </w:p>
    <w:p w:rsidR="00DA6A57" w:rsidRPr="0083159A" w:rsidRDefault="00DA6A57" w:rsidP="00DA6A57">
      <w:pPr>
        <w:ind w:left="720" w:firstLine="720"/>
        <w:rPr>
          <w:sz w:val="24"/>
        </w:rPr>
      </w:pPr>
      <w:r>
        <w:rPr>
          <w:sz w:val="24"/>
        </w:rPr>
        <w:t>Richard Brenneman</w:t>
      </w:r>
      <w:r>
        <w:rPr>
          <w:sz w:val="24"/>
        </w:rPr>
        <w:tab/>
      </w:r>
      <w:r>
        <w:rPr>
          <w:sz w:val="24"/>
        </w:rPr>
        <w:tab/>
      </w:r>
      <w:r w:rsidR="004C1F23">
        <w:rPr>
          <w:sz w:val="24"/>
        </w:rPr>
        <w:tab/>
      </w:r>
      <w:r w:rsidRPr="00DA6A57">
        <w:t>Marcella Peyre-Ferry</w:t>
      </w:r>
      <w:r>
        <w:rPr>
          <w:sz w:val="24"/>
        </w:rPr>
        <w:tab/>
      </w:r>
      <w:r>
        <w:rPr>
          <w:sz w:val="24"/>
        </w:rPr>
        <w:tab/>
      </w:r>
      <w:r>
        <w:t xml:space="preserve"> </w:t>
      </w:r>
    </w:p>
    <w:p w:rsidR="00DA6A57" w:rsidRPr="00DD4435" w:rsidRDefault="00DA6A57" w:rsidP="00DA6A57">
      <w:pPr>
        <w:tabs>
          <w:tab w:val="left" w:pos="1440"/>
        </w:tabs>
        <w:ind w:left="720" w:firstLine="720"/>
      </w:pPr>
      <w:r>
        <w:rPr>
          <w:sz w:val="24"/>
        </w:rPr>
        <w:t>Shawn Reimold</w:t>
      </w:r>
      <w:r>
        <w:rPr>
          <w:sz w:val="24"/>
        </w:rPr>
        <w:tab/>
      </w:r>
      <w:r>
        <w:rPr>
          <w:sz w:val="24"/>
        </w:rPr>
        <w:tab/>
      </w:r>
      <w:r w:rsidR="004C1F23">
        <w:rPr>
          <w:sz w:val="24"/>
        </w:rPr>
        <w:tab/>
      </w:r>
      <w:r w:rsidRPr="00DA6A57">
        <w:t>Dan Risk</w:t>
      </w:r>
      <w:r>
        <w:rPr>
          <w:sz w:val="24"/>
        </w:rPr>
        <w:tab/>
      </w:r>
      <w:r>
        <w:rPr>
          <w:sz w:val="24"/>
        </w:rPr>
        <w:tab/>
      </w:r>
      <w:r>
        <w:t xml:space="preserve">  </w:t>
      </w:r>
    </w:p>
    <w:p w:rsidR="00DA6A57" w:rsidRPr="00DD4435" w:rsidRDefault="00490E88" w:rsidP="00DA6A57">
      <w:pPr>
        <w:ind w:left="720" w:firstLine="720"/>
      </w:pPr>
      <w:r>
        <w:rPr>
          <w:sz w:val="24"/>
        </w:rPr>
        <w:t>Christine Jackson</w:t>
      </w:r>
      <w:r w:rsidR="00DA6A57">
        <w:rPr>
          <w:sz w:val="24"/>
        </w:rPr>
        <w:tab/>
      </w:r>
      <w:r w:rsidR="00DA6A57">
        <w:rPr>
          <w:sz w:val="24"/>
        </w:rPr>
        <w:tab/>
      </w:r>
      <w:r w:rsidR="00DA6A57">
        <w:rPr>
          <w:sz w:val="24"/>
        </w:rPr>
        <w:tab/>
      </w:r>
      <w:r w:rsidR="00DA6A57" w:rsidRPr="00DA6A57">
        <w:t>Tim Trostle</w:t>
      </w:r>
      <w:r w:rsidR="00DA6A57">
        <w:rPr>
          <w:sz w:val="24"/>
        </w:rPr>
        <w:t xml:space="preserve"> </w:t>
      </w:r>
      <w:r w:rsidR="00DA6A57">
        <w:rPr>
          <w:sz w:val="24"/>
        </w:rPr>
        <w:tab/>
      </w:r>
      <w:r w:rsidR="00DA6A57">
        <w:rPr>
          <w:sz w:val="24"/>
        </w:rPr>
        <w:tab/>
      </w:r>
      <w:r w:rsidR="00DA6A57">
        <w:rPr>
          <w:sz w:val="24"/>
        </w:rPr>
        <w:tab/>
      </w:r>
      <w:r w:rsidR="00DA6A57">
        <w:t xml:space="preserve"> </w:t>
      </w:r>
    </w:p>
    <w:p w:rsidR="00DA6A57" w:rsidRDefault="00490E88" w:rsidP="00DA6A57">
      <w:pPr>
        <w:ind w:left="720" w:firstLine="720"/>
        <w:rPr>
          <w:sz w:val="24"/>
        </w:rPr>
      </w:pPr>
      <w:r>
        <w:rPr>
          <w:sz w:val="24"/>
        </w:rPr>
        <w:t xml:space="preserve"> </w:t>
      </w:r>
      <w:r w:rsidR="00DA6A57">
        <w:rPr>
          <w:sz w:val="24"/>
        </w:rPr>
        <w:tab/>
      </w:r>
      <w:r w:rsidR="00DA6A57">
        <w:rPr>
          <w:sz w:val="24"/>
        </w:rPr>
        <w:tab/>
      </w:r>
      <w:r w:rsidR="00DA6A57">
        <w:rPr>
          <w:sz w:val="24"/>
        </w:rPr>
        <w:tab/>
      </w:r>
      <w:r w:rsidR="00DA6A57">
        <w:t xml:space="preserve"> </w:t>
      </w:r>
    </w:p>
    <w:p w:rsidR="00DA6A57" w:rsidRDefault="00DA6A57" w:rsidP="00DA6A57">
      <w:r>
        <w:rPr>
          <w:sz w:val="24"/>
        </w:rPr>
        <w:tab/>
      </w:r>
      <w:r>
        <w:rPr>
          <w:sz w:val="24"/>
        </w:rPr>
        <w:tab/>
        <w:t xml:space="preserve"> </w:t>
      </w:r>
      <w:r>
        <w:rPr>
          <w:sz w:val="24"/>
        </w:rPr>
        <w:tab/>
      </w:r>
      <w:r>
        <w:rPr>
          <w:sz w:val="24"/>
        </w:rPr>
        <w:tab/>
      </w:r>
      <w:r>
        <w:t xml:space="preserve"> </w:t>
      </w:r>
    </w:p>
    <w:p w:rsidR="00DA6A57" w:rsidRDefault="00DA6A57" w:rsidP="00DA6A57">
      <w:pPr>
        <w:rPr>
          <w:sz w:val="24"/>
        </w:rPr>
      </w:pPr>
      <w:r>
        <w:rPr>
          <w:b/>
          <w:sz w:val="24"/>
        </w:rPr>
        <w:t xml:space="preserve">MINUTES: </w:t>
      </w:r>
      <w:r>
        <w:rPr>
          <w:sz w:val="24"/>
        </w:rPr>
        <w:t>Motion made by Mr. Brenneman, seconded by Mr. Reimold and carried to adopt the minutes of the March 13</w:t>
      </w:r>
      <w:r>
        <w:rPr>
          <w:sz w:val="24"/>
          <w:vertAlign w:val="superscript"/>
        </w:rPr>
        <w:t>th</w:t>
      </w:r>
      <w:r>
        <w:rPr>
          <w:sz w:val="24"/>
        </w:rPr>
        <w:t xml:space="preserve"> meeting as printed.</w:t>
      </w:r>
    </w:p>
    <w:p w:rsidR="00DA6A57" w:rsidRDefault="00DA6A57" w:rsidP="00DA6A57">
      <w:pPr>
        <w:rPr>
          <w:sz w:val="24"/>
        </w:rPr>
      </w:pPr>
    </w:p>
    <w:p w:rsidR="00DA6A57" w:rsidRDefault="00DA6A57" w:rsidP="00DA6A57">
      <w:pPr>
        <w:rPr>
          <w:sz w:val="24"/>
        </w:rPr>
      </w:pPr>
      <w:r>
        <w:rPr>
          <w:b/>
          <w:sz w:val="24"/>
        </w:rPr>
        <w:t xml:space="preserve">SANITATION: </w:t>
      </w:r>
      <w:r>
        <w:rPr>
          <w:sz w:val="24"/>
        </w:rPr>
        <w:t xml:space="preserve">It was reported that Sewage Enforcement Officer, Mr. Stoner collected $75.00 in sanitation fees </w:t>
      </w:r>
      <w:r w:rsidR="00494250">
        <w:rPr>
          <w:sz w:val="24"/>
        </w:rPr>
        <w:t xml:space="preserve">and $100.00 for well permits </w:t>
      </w:r>
      <w:r>
        <w:rPr>
          <w:sz w:val="24"/>
        </w:rPr>
        <w:t xml:space="preserve">during the month of March. </w:t>
      </w:r>
      <w:r w:rsidR="00494250">
        <w:rPr>
          <w:sz w:val="24"/>
        </w:rPr>
        <w:t xml:space="preserve"> </w:t>
      </w:r>
    </w:p>
    <w:p w:rsidR="00DA6A57" w:rsidRPr="0083159A" w:rsidRDefault="00DA6A57" w:rsidP="00DA6A57"/>
    <w:p w:rsidR="00DA6A57" w:rsidRDefault="00DA6A57" w:rsidP="00DA6A57">
      <w:pPr>
        <w:pStyle w:val="BodyTextIndent"/>
        <w:ind w:left="0"/>
      </w:pPr>
      <w:r>
        <w:rPr>
          <w:b/>
        </w:rPr>
        <w:t xml:space="preserve">ZONING: </w:t>
      </w:r>
      <w:r>
        <w:t xml:space="preserve">Ms. Jackson, Zoning Officer reported issuing </w:t>
      </w:r>
      <w:r w:rsidR="00C74474">
        <w:t>7</w:t>
      </w:r>
      <w:r>
        <w:t xml:space="preserve"> zoning, </w:t>
      </w:r>
      <w:r w:rsidR="00C74474">
        <w:t>6</w:t>
      </w:r>
      <w:r>
        <w:t xml:space="preserve"> occupancy</w:t>
      </w:r>
      <w:r w:rsidR="00C74474">
        <w:t xml:space="preserve">, 1 demolition </w:t>
      </w:r>
      <w:r>
        <w:t xml:space="preserve"> and </w:t>
      </w:r>
      <w:r w:rsidR="00C74474">
        <w:t>2</w:t>
      </w:r>
      <w:r>
        <w:t xml:space="preserve"> driveway permits during March along with the acceptance of 3 Zoning Hearing Application. Ms. Jackson also advised of the following:</w:t>
      </w:r>
    </w:p>
    <w:p w:rsidR="00DA6A57" w:rsidRDefault="00DA6A57" w:rsidP="00DA6A57">
      <w:pPr>
        <w:pStyle w:val="BodyTextIndent"/>
        <w:numPr>
          <w:ilvl w:val="0"/>
          <w:numId w:val="2"/>
        </w:numPr>
        <w:tabs>
          <w:tab w:val="clear" w:pos="360"/>
          <w:tab w:val="num" w:pos="720"/>
        </w:tabs>
        <w:ind w:left="720"/>
      </w:pPr>
      <w:r>
        <w:t xml:space="preserve">Zoning Hearing Application of </w:t>
      </w:r>
      <w:r w:rsidR="00C74474">
        <w:t>Marshall Alexander to place two ECHO units on his property located at 406 Nottingham Rd. for his mother and mother-in-law.</w:t>
      </w:r>
    </w:p>
    <w:p w:rsidR="00DA6A57" w:rsidRDefault="00DA6A57" w:rsidP="00DA6A57">
      <w:pPr>
        <w:pStyle w:val="BodyTextIndent"/>
        <w:numPr>
          <w:ilvl w:val="0"/>
          <w:numId w:val="2"/>
        </w:numPr>
        <w:tabs>
          <w:tab w:val="clear" w:pos="360"/>
          <w:tab w:val="num" w:pos="720"/>
        </w:tabs>
        <w:ind w:left="720"/>
      </w:pPr>
      <w:r>
        <w:t xml:space="preserve">Zoning Hearing Application of </w:t>
      </w:r>
      <w:r w:rsidR="00C74474">
        <w:t xml:space="preserve">Leonard and Sandra Compton of 20 Sleepy Hollow Rd for a variance of section 303.4 to demolish an old garage and construct a new garage in the front yard. </w:t>
      </w:r>
    </w:p>
    <w:p w:rsidR="00DA6A57" w:rsidRDefault="00DA6A57" w:rsidP="00DA6A57">
      <w:pPr>
        <w:pStyle w:val="BodyTextIndent"/>
        <w:numPr>
          <w:ilvl w:val="0"/>
          <w:numId w:val="2"/>
        </w:numPr>
        <w:tabs>
          <w:tab w:val="clear" w:pos="360"/>
          <w:tab w:val="num" w:pos="720"/>
        </w:tabs>
        <w:ind w:left="720"/>
      </w:pPr>
      <w:r>
        <w:t xml:space="preserve">Zoning Hearing Application of </w:t>
      </w:r>
      <w:r w:rsidR="00C74474">
        <w:t xml:space="preserve">Jacob Kauffman requesting a variance from section 303.4 of the zoning ordinance to construct an accessory building in the front yard of the property owned by Ed Vaughan at 342 Fox Hunt Dr.  </w:t>
      </w:r>
    </w:p>
    <w:p w:rsidR="00C74474" w:rsidRDefault="00C74474" w:rsidP="00DA6A57">
      <w:pPr>
        <w:pStyle w:val="BodyTextIndent"/>
        <w:numPr>
          <w:ilvl w:val="0"/>
          <w:numId w:val="2"/>
        </w:numPr>
        <w:tabs>
          <w:tab w:val="clear" w:pos="360"/>
          <w:tab w:val="num" w:pos="720"/>
        </w:tabs>
        <w:ind w:left="720"/>
      </w:pPr>
      <w:r>
        <w:t>Letter received from the Brandyw</w:t>
      </w:r>
      <w:r w:rsidR="00A925E5">
        <w:t>ine</w:t>
      </w:r>
      <w:r>
        <w:t xml:space="preserve"> C</w:t>
      </w:r>
      <w:r w:rsidR="00A925E5">
        <w:t>onservancy</w:t>
      </w:r>
      <w:r>
        <w:t xml:space="preserve"> ad</w:t>
      </w:r>
      <w:r w:rsidR="00D74B76">
        <w:t>vising they are seeking grant</w:t>
      </w:r>
      <w:r>
        <w:t xml:space="preserve"> funding to purchase 708.7 acres of property owned</w:t>
      </w:r>
      <w:r w:rsidR="00A925E5">
        <w:t xml:space="preserve"> by Glenroy Farm LP, a portion of which is located within Little Britain to permanently protect. Ms. Jackson confirmed the properties being sought are actually owned by </w:t>
      </w:r>
      <w:r w:rsidR="00D74B76">
        <w:t xml:space="preserve">the </w:t>
      </w:r>
      <w:proofErr w:type="spellStart"/>
      <w:r w:rsidR="00A925E5">
        <w:t>Glenknockie</w:t>
      </w:r>
      <w:proofErr w:type="spellEnd"/>
      <w:r w:rsidR="00A925E5">
        <w:t xml:space="preserve"> Family LTD Partnership, not the Glenroy Farm LP as noted and that all subdivision </w:t>
      </w:r>
      <w:r w:rsidR="00BF1D64">
        <w:t xml:space="preserve">rights have been exhausted. She has spoken with and written to the Brandywine Conservancy to advise of these matters as well as to advise that public and non-profit parks are not a use provided for within the Agricultural 1 district and that should they wish to pursue plans to convert this property to such that they would need to apply </w:t>
      </w:r>
      <w:r w:rsidR="00D74B76">
        <w:t xml:space="preserve">for </w:t>
      </w:r>
      <w:r w:rsidR="00BF1D64">
        <w:t xml:space="preserve">and receive permission from the Zoning Hearing Board. </w:t>
      </w:r>
    </w:p>
    <w:p w:rsidR="00DA6A57" w:rsidRDefault="00DA6A57" w:rsidP="00DA6A57">
      <w:pPr>
        <w:rPr>
          <w:b/>
          <w:sz w:val="24"/>
        </w:rPr>
      </w:pPr>
    </w:p>
    <w:p w:rsidR="00DA6A57" w:rsidRDefault="00DA6A57" w:rsidP="00DA6A57">
      <w:pPr>
        <w:pStyle w:val="PlainText"/>
        <w:rPr>
          <w:rFonts w:ascii="Times New Roman" w:hAnsi="Times New Roman"/>
          <w:sz w:val="24"/>
        </w:rPr>
      </w:pPr>
      <w:r>
        <w:rPr>
          <w:rFonts w:ascii="Times New Roman" w:hAnsi="Times New Roman"/>
          <w:b/>
          <w:sz w:val="24"/>
        </w:rPr>
        <w:lastRenderedPageBreak/>
        <w:t xml:space="preserve">TAXES: </w:t>
      </w:r>
      <w:r w:rsidR="00BF1D64" w:rsidRPr="00BF1D64">
        <w:rPr>
          <w:rFonts w:ascii="Times New Roman" w:hAnsi="Times New Roman"/>
          <w:sz w:val="24"/>
        </w:rPr>
        <w:t>It was reported that the Tax Collector, Agnes Reeder colle</w:t>
      </w:r>
      <w:r w:rsidR="00BF1D64">
        <w:rPr>
          <w:rFonts w:ascii="Times New Roman" w:hAnsi="Times New Roman"/>
          <w:sz w:val="24"/>
        </w:rPr>
        <w:t>cted $16,802.84 in Real Estate tax during</w:t>
      </w:r>
      <w:r>
        <w:rPr>
          <w:rFonts w:ascii="Times New Roman" w:hAnsi="Times New Roman"/>
          <w:sz w:val="24"/>
        </w:rPr>
        <w:t xml:space="preserve"> the month of March.    </w:t>
      </w:r>
    </w:p>
    <w:p w:rsidR="00DA6A57" w:rsidRDefault="00DA6A57" w:rsidP="00DA6A57">
      <w:pPr>
        <w:rPr>
          <w:b/>
          <w:sz w:val="24"/>
        </w:rPr>
      </w:pPr>
    </w:p>
    <w:p w:rsidR="00DA6A57" w:rsidRDefault="00DA6A57" w:rsidP="00DA6A57">
      <w:pPr>
        <w:rPr>
          <w:sz w:val="24"/>
        </w:rPr>
      </w:pPr>
      <w:r>
        <w:rPr>
          <w:b/>
          <w:sz w:val="24"/>
        </w:rPr>
        <w:t xml:space="preserve">ROADS: </w:t>
      </w:r>
      <w:r>
        <w:rPr>
          <w:sz w:val="24"/>
        </w:rPr>
        <w:t>Roadmaster, Dan Risk reported on the following March road crew activities</w:t>
      </w:r>
    </w:p>
    <w:p w:rsidR="00BF1D64" w:rsidRPr="00BF1D64" w:rsidRDefault="00BF1D64" w:rsidP="00BF1D64">
      <w:pPr>
        <w:pStyle w:val="PlainText"/>
        <w:numPr>
          <w:ilvl w:val="0"/>
          <w:numId w:val="9"/>
        </w:numPr>
        <w:suppressAutoHyphens/>
        <w:rPr>
          <w:rFonts w:ascii="Times New Roman" w:hAnsi="Times New Roman"/>
          <w:sz w:val="24"/>
        </w:rPr>
      </w:pPr>
      <w:r>
        <w:rPr>
          <w:rFonts w:ascii="Times New Roman" w:hAnsi="Times New Roman"/>
          <w:sz w:val="24"/>
        </w:rPr>
        <w:t>Checked roads.</w:t>
      </w:r>
    </w:p>
    <w:p w:rsidR="00BF1D64" w:rsidRPr="00BF1D64" w:rsidRDefault="00BF1D64" w:rsidP="00BF1D64">
      <w:pPr>
        <w:pStyle w:val="PlainText"/>
        <w:numPr>
          <w:ilvl w:val="0"/>
          <w:numId w:val="9"/>
        </w:numPr>
        <w:suppressAutoHyphens/>
        <w:rPr>
          <w:rFonts w:ascii="Times New Roman" w:hAnsi="Times New Roman"/>
          <w:sz w:val="24"/>
        </w:rPr>
      </w:pPr>
      <w:r>
        <w:rPr>
          <w:rFonts w:ascii="Times New Roman" w:hAnsi="Times New Roman"/>
          <w:sz w:val="24"/>
        </w:rPr>
        <w:t>Worked on equipment</w:t>
      </w:r>
      <w:r w:rsidR="00EE057F">
        <w:rPr>
          <w:rFonts w:ascii="Times New Roman" w:hAnsi="Times New Roman"/>
          <w:sz w:val="24"/>
        </w:rPr>
        <w:t>.</w:t>
      </w:r>
    </w:p>
    <w:p w:rsidR="00BF1D64" w:rsidRPr="00BF1D64" w:rsidRDefault="00BF1D64" w:rsidP="00BF1D64">
      <w:pPr>
        <w:pStyle w:val="PlainText"/>
        <w:numPr>
          <w:ilvl w:val="0"/>
          <w:numId w:val="9"/>
        </w:numPr>
        <w:suppressAutoHyphens/>
        <w:rPr>
          <w:rFonts w:ascii="Times New Roman" w:hAnsi="Times New Roman"/>
          <w:sz w:val="24"/>
          <w:szCs w:val="24"/>
        </w:rPr>
      </w:pPr>
      <w:r>
        <w:rPr>
          <w:rFonts w:ascii="Times New Roman" w:hAnsi="Times New Roman"/>
          <w:sz w:val="24"/>
          <w:szCs w:val="24"/>
        </w:rPr>
        <w:t>Checked driveway sites</w:t>
      </w:r>
      <w:r w:rsidR="00EE057F">
        <w:rPr>
          <w:rFonts w:ascii="Times New Roman" w:hAnsi="Times New Roman"/>
          <w:sz w:val="24"/>
          <w:szCs w:val="24"/>
        </w:rPr>
        <w:t>.</w:t>
      </w:r>
    </w:p>
    <w:p w:rsidR="00BF1D64" w:rsidRPr="00BF1D64" w:rsidRDefault="00BF1D64" w:rsidP="00BF1D64">
      <w:pPr>
        <w:pStyle w:val="PlainText"/>
        <w:numPr>
          <w:ilvl w:val="0"/>
          <w:numId w:val="9"/>
        </w:numPr>
        <w:suppressAutoHyphens/>
        <w:rPr>
          <w:rFonts w:ascii="Times New Roman" w:hAnsi="Times New Roman"/>
          <w:sz w:val="24"/>
          <w:szCs w:val="24"/>
        </w:rPr>
      </w:pPr>
      <w:r>
        <w:rPr>
          <w:rFonts w:ascii="Times New Roman" w:hAnsi="Times New Roman"/>
          <w:sz w:val="24"/>
          <w:szCs w:val="24"/>
        </w:rPr>
        <w:t xml:space="preserve">Hauled </w:t>
      </w:r>
      <w:r w:rsidR="00EE057F">
        <w:rPr>
          <w:rFonts w:ascii="Times New Roman" w:hAnsi="Times New Roman"/>
          <w:sz w:val="24"/>
          <w:szCs w:val="24"/>
        </w:rPr>
        <w:t>s</w:t>
      </w:r>
      <w:r>
        <w:rPr>
          <w:rFonts w:ascii="Times New Roman" w:hAnsi="Times New Roman"/>
          <w:sz w:val="24"/>
          <w:szCs w:val="24"/>
        </w:rPr>
        <w:t xml:space="preserve">tone and </w:t>
      </w:r>
      <w:r w:rsidR="00EE057F">
        <w:rPr>
          <w:rFonts w:ascii="Times New Roman" w:hAnsi="Times New Roman"/>
          <w:sz w:val="24"/>
          <w:szCs w:val="24"/>
        </w:rPr>
        <w:t>s</w:t>
      </w:r>
      <w:r>
        <w:rPr>
          <w:rFonts w:ascii="Times New Roman" w:hAnsi="Times New Roman"/>
          <w:sz w:val="24"/>
          <w:szCs w:val="24"/>
        </w:rPr>
        <w:t>tockpiled</w:t>
      </w:r>
      <w:r w:rsidR="00EE057F">
        <w:rPr>
          <w:rFonts w:ascii="Times New Roman" w:hAnsi="Times New Roman"/>
          <w:sz w:val="24"/>
          <w:szCs w:val="24"/>
        </w:rPr>
        <w:t>.</w:t>
      </w:r>
    </w:p>
    <w:p w:rsidR="00BF1D64" w:rsidRPr="00BF1D64" w:rsidRDefault="00BF1D64" w:rsidP="00BF1D64">
      <w:pPr>
        <w:pStyle w:val="PlainText"/>
        <w:numPr>
          <w:ilvl w:val="0"/>
          <w:numId w:val="9"/>
        </w:numPr>
        <w:suppressAutoHyphens/>
        <w:rPr>
          <w:rFonts w:ascii="Times New Roman" w:hAnsi="Times New Roman"/>
          <w:sz w:val="24"/>
          <w:szCs w:val="24"/>
        </w:rPr>
      </w:pPr>
      <w:r>
        <w:rPr>
          <w:rFonts w:ascii="Times New Roman" w:hAnsi="Times New Roman"/>
          <w:sz w:val="24"/>
          <w:szCs w:val="24"/>
        </w:rPr>
        <w:t xml:space="preserve">Checked One Call </w:t>
      </w:r>
      <w:r w:rsidR="00EE057F">
        <w:rPr>
          <w:rFonts w:ascii="Times New Roman" w:hAnsi="Times New Roman"/>
          <w:sz w:val="24"/>
          <w:szCs w:val="24"/>
        </w:rPr>
        <w:t>s</w:t>
      </w:r>
      <w:r>
        <w:rPr>
          <w:rFonts w:ascii="Times New Roman" w:hAnsi="Times New Roman"/>
          <w:sz w:val="24"/>
          <w:szCs w:val="24"/>
        </w:rPr>
        <w:t>ites</w:t>
      </w:r>
      <w:r w:rsidR="00EE057F">
        <w:rPr>
          <w:rFonts w:ascii="Times New Roman" w:hAnsi="Times New Roman"/>
          <w:sz w:val="24"/>
          <w:szCs w:val="24"/>
        </w:rPr>
        <w:t>.</w:t>
      </w:r>
    </w:p>
    <w:p w:rsidR="00BF1D64" w:rsidRPr="00BF1D64" w:rsidRDefault="00BF1D64" w:rsidP="00BF1D64">
      <w:pPr>
        <w:pStyle w:val="PlainText"/>
        <w:numPr>
          <w:ilvl w:val="0"/>
          <w:numId w:val="9"/>
        </w:numPr>
        <w:suppressAutoHyphens/>
        <w:rPr>
          <w:rFonts w:ascii="Times New Roman" w:hAnsi="Times New Roman"/>
          <w:sz w:val="24"/>
          <w:szCs w:val="24"/>
        </w:rPr>
      </w:pPr>
      <w:r>
        <w:rPr>
          <w:rFonts w:ascii="Times New Roman" w:hAnsi="Times New Roman"/>
          <w:sz w:val="24"/>
          <w:szCs w:val="24"/>
        </w:rPr>
        <w:t xml:space="preserve">Purchased </w:t>
      </w:r>
      <w:r w:rsidR="00EE057F">
        <w:rPr>
          <w:rFonts w:ascii="Times New Roman" w:hAnsi="Times New Roman"/>
          <w:sz w:val="24"/>
          <w:szCs w:val="24"/>
        </w:rPr>
        <w:t>t</w:t>
      </w:r>
      <w:r>
        <w:rPr>
          <w:rFonts w:ascii="Times New Roman" w:hAnsi="Times New Roman"/>
          <w:sz w:val="24"/>
          <w:szCs w:val="24"/>
        </w:rPr>
        <w:t xml:space="preserve">ools for </w:t>
      </w:r>
      <w:r w:rsidR="00EE057F">
        <w:rPr>
          <w:rFonts w:ascii="Times New Roman" w:hAnsi="Times New Roman"/>
          <w:sz w:val="24"/>
          <w:szCs w:val="24"/>
        </w:rPr>
        <w:t>s</w:t>
      </w:r>
      <w:r>
        <w:rPr>
          <w:rFonts w:ascii="Times New Roman" w:hAnsi="Times New Roman"/>
          <w:sz w:val="24"/>
          <w:szCs w:val="24"/>
        </w:rPr>
        <w:t>hop</w:t>
      </w:r>
      <w:r w:rsidR="00EE057F">
        <w:rPr>
          <w:rFonts w:ascii="Times New Roman" w:hAnsi="Times New Roman"/>
          <w:sz w:val="24"/>
          <w:szCs w:val="24"/>
        </w:rPr>
        <w:t>.</w:t>
      </w:r>
    </w:p>
    <w:p w:rsidR="00BF1D64" w:rsidRPr="00BF1D64" w:rsidRDefault="00BF1D64" w:rsidP="00BF1D64">
      <w:pPr>
        <w:pStyle w:val="PlainText"/>
        <w:numPr>
          <w:ilvl w:val="0"/>
          <w:numId w:val="9"/>
        </w:numPr>
        <w:suppressAutoHyphens/>
        <w:rPr>
          <w:rFonts w:ascii="Times New Roman" w:hAnsi="Times New Roman"/>
          <w:sz w:val="24"/>
          <w:szCs w:val="24"/>
        </w:rPr>
      </w:pPr>
      <w:r>
        <w:rPr>
          <w:rFonts w:ascii="Times New Roman" w:hAnsi="Times New Roman"/>
          <w:sz w:val="24"/>
          <w:szCs w:val="24"/>
        </w:rPr>
        <w:t xml:space="preserve">Replaced </w:t>
      </w:r>
      <w:r w:rsidR="00EE057F">
        <w:rPr>
          <w:rFonts w:ascii="Times New Roman" w:hAnsi="Times New Roman"/>
          <w:sz w:val="24"/>
          <w:szCs w:val="24"/>
        </w:rPr>
        <w:t>s</w:t>
      </w:r>
      <w:r>
        <w:rPr>
          <w:rFonts w:ascii="Times New Roman" w:hAnsi="Times New Roman"/>
          <w:sz w:val="24"/>
          <w:szCs w:val="24"/>
        </w:rPr>
        <w:t xml:space="preserve">preader </w:t>
      </w:r>
      <w:r w:rsidR="00EE057F">
        <w:rPr>
          <w:rFonts w:ascii="Times New Roman" w:hAnsi="Times New Roman"/>
          <w:sz w:val="24"/>
          <w:szCs w:val="24"/>
        </w:rPr>
        <w:t>b</w:t>
      </w:r>
      <w:r>
        <w:rPr>
          <w:rFonts w:ascii="Times New Roman" w:hAnsi="Times New Roman"/>
          <w:sz w:val="24"/>
          <w:szCs w:val="24"/>
        </w:rPr>
        <w:t>earing</w:t>
      </w:r>
      <w:r w:rsidR="00EE057F">
        <w:rPr>
          <w:rFonts w:ascii="Times New Roman" w:hAnsi="Times New Roman"/>
          <w:sz w:val="24"/>
          <w:szCs w:val="24"/>
        </w:rPr>
        <w:t>.</w:t>
      </w:r>
    </w:p>
    <w:p w:rsidR="00BF1D64" w:rsidRPr="00BF1D64" w:rsidRDefault="00BF1D64" w:rsidP="00BF1D64">
      <w:pPr>
        <w:pStyle w:val="PlainText"/>
        <w:numPr>
          <w:ilvl w:val="0"/>
          <w:numId w:val="9"/>
        </w:numPr>
        <w:suppressAutoHyphens/>
        <w:rPr>
          <w:rFonts w:ascii="Times New Roman" w:hAnsi="Times New Roman"/>
          <w:sz w:val="24"/>
          <w:szCs w:val="24"/>
        </w:rPr>
      </w:pPr>
      <w:r>
        <w:rPr>
          <w:rFonts w:ascii="Times New Roman" w:hAnsi="Times New Roman"/>
          <w:sz w:val="24"/>
          <w:szCs w:val="24"/>
        </w:rPr>
        <w:t xml:space="preserve">Cleaned </w:t>
      </w:r>
      <w:r w:rsidR="00EE057F">
        <w:rPr>
          <w:rFonts w:ascii="Times New Roman" w:hAnsi="Times New Roman"/>
          <w:sz w:val="24"/>
          <w:szCs w:val="24"/>
        </w:rPr>
        <w:t>s</w:t>
      </w:r>
      <w:r>
        <w:rPr>
          <w:rFonts w:ascii="Times New Roman" w:hAnsi="Times New Roman"/>
          <w:sz w:val="24"/>
          <w:szCs w:val="24"/>
        </w:rPr>
        <w:t>tone from Balance Meeting R</w:t>
      </w:r>
      <w:r w:rsidR="00EE057F">
        <w:rPr>
          <w:rFonts w:ascii="Times New Roman" w:hAnsi="Times New Roman"/>
          <w:sz w:val="24"/>
          <w:szCs w:val="24"/>
        </w:rPr>
        <w:t>oad gutter.</w:t>
      </w:r>
    </w:p>
    <w:p w:rsidR="00BF1D64" w:rsidRPr="00BF1D64" w:rsidRDefault="00BF1D64" w:rsidP="00BF1D64">
      <w:pPr>
        <w:pStyle w:val="PlainText"/>
        <w:numPr>
          <w:ilvl w:val="0"/>
          <w:numId w:val="9"/>
        </w:numPr>
        <w:suppressAutoHyphens/>
        <w:rPr>
          <w:rFonts w:ascii="Times New Roman" w:hAnsi="Times New Roman"/>
          <w:sz w:val="24"/>
          <w:szCs w:val="24"/>
        </w:rPr>
      </w:pPr>
      <w:r>
        <w:rPr>
          <w:rFonts w:ascii="Times New Roman" w:hAnsi="Times New Roman"/>
          <w:sz w:val="24"/>
          <w:szCs w:val="24"/>
        </w:rPr>
        <w:t xml:space="preserve">Prepared </w:t>
      </w:r>
      <w:r w:rsidR="00EE057F">
        <w:rPr>
          <w:rFonts w:ascii="Times New Roman" w:hAnsi="Times New Roman"/>
          <w:sz w:val="24"/>
          <w:szCs w:val="24"/>
        </w:rPr>
        <w:t>e</w:t>
      </w:r>
      <w:r>
        <w:rPr>
          <w:rFonts w:ascii="Times New Roman" w:hAnsi="Times New Roman"/>
          <w:sz w:val="24"/>
          <w:szCs w:val="24"/>
        </w:rPr>
        <w:t xml:space="preserve">quipment for </w:t>
      </w:r>
      <w:r w:rsidR="00EE057F">
        <w:rPr>
          <w:rFonts w:ascii="Times New Roman" w:hAnsi="Times New Roman"/>
          <w:sz w:val="24"/>
          <w:szCs w:val="24"/>
        </w:rPr>
        <w:t>s</w:t>
      </w:r>
      <w:r>
        <w:rPr>
          <w:rFonts w:ascii="Times New Roman" w:hAnsi="Times New Roman"/>
          <w:sz w:val="24"/>
          <w:szCs w:val="24"/>
        </w:rPr>
        <w:t xml:space="preserve">now </w:t>
      </w:r>
      <w:r w:rsidR="00EE057F">
        <w:rPr>
          <w:rFonts w:ascii="Times New Roman" w:hAnsi="Times New Roman"/>
          <w:sz w:val="24"/>
          <w:szCs w:val="24"/>
        </w:rPr>
        <w:t>s</w:t>
      </w:r>
      <w:r>
        <w:rPr>
          <w:rFonts w:ascii="Times New Roman" w:hAnsi="Times New Roman"/>
          <w:sz w:val="24"/>
          <w:szCs w:val="24"/>
        </w:rPr>
        <w:t>torms</w:t>
      </w:r>
    </w:p>
    <w:p w:rsidR="00BF1D64" w:rsidRPr="00BF1D64" w:rsidRDefault="00BF1D64" w:rsidP="00BF1D64">
      <w:pPr>
        <w:pStyle w:val="PlainText"/>
        <w:numPr>
          <w:ilvl w:val="0"/>
          <w:numId w:val="1"/>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Pre-treated</w:t>
      </w:r>
      <w:r w:rsidR="00EE057F">
        <w:rPr>
          <w:rFonts w:ascii="Times New Roman" w:hAnsi="Times New Roman"/>
          <w:sz w:val="24"/>
          <w:szCs w:val="24"/>
        </w:rPr>
        <w:t xml:space="preserve"> r</w:t>
      </w:r>
      <w:r>
        <w:rPr>
          <w:rFonts w:ascii="Times New Roman" w:hAnsi="Times New Roman"/>
          <w:sz w:val="24"/>
          <w:szCs w:val="24"/>
        </w:rPr>
        <w:t xml:space="preserve">oads for </w:t>
      </w:r>
      <w:r w:rsidR="00EE057F">
        <w:rPr>
          <w:rFonts w:ascii="Times New Roman" w:hAnsi="Times New Roman"/>
          <w:sz w:val="24"/>
          <w:szCs w:val="24"/>
        </w:rPr>
        <w:t>i</w:t>
      </w:r>
      <w:r>
        <w:rPr>
          <w:rFonts w:ascii="Times New Roman" w:hAnsi="Times New Roman"/>
          <w:sz w:val="24"/>
          <w:szCs w:val="24"/>
        </w:rPr>
        <w:t xml:space="preserve">cy </w:t>
      </w:r>
      <w:r w:rsidR="00EE057F">
        <w:rPr>
          <w:rFonts w:ascii="Times New Roman" w:hAnsi="Times New Roman"/>
          <w:sz w:val="24"/>
          <w:szCs w:val="24"/>
        </w:rPr>
        <w:t>c</w:t>
      </w:r>
      <w:r>
        <w:rPr>
          <w:rFonts w:ascii="Times New Roman" w:hAnsi="Times New Roman"/>
          <w:sz w:val="24"/>
          <w:szCs w:val="24"/>
        </w:rPr>
        <w:t xml:space="preserve">onditions and </w:t>
      </w:r>
      <w:r w:rsidR="00EE057F">
        <w:rPr>
          <w:rFonts w:ascii="Times New Roman" w:hAnsi="Times New Roman"/>
          <w:sz w:val="24"/>
          <w:szCs w:val="24"/>
        </w:rPr>
        <w:t>c</w:t>
      </w:r>
      <w:r>
        <w:rPr>
          <w:rFonts w:ascii="Times New Roman" w:hAnsi="Times New Roman"/>
          <w:sz w:val="24"/>
          <w:szCs w:val="24"/>
        </w:rPr>
        <w:t xml:space="preserve">ontinued to </w:t>
      </w:r>
      <w:r w:rsidR="00EE057F">
        <w:rPr>
          <w:rFonts w:ascii="Times New Roman" w:hAnsi="Times New Roman"/>
          <w:sz w:val="24"/>
          <w:szCs w:val="24"/>
        </w:rPr>
        <w:t>m</w:t>
      </w:r>
      <w:r>
        <w:rPr>
          <w:rFonts w:ascii="Times New Roman" w:hAnsi="Times New Roman"/>
          <w:sz w:val="24"/>
          <w:szCs w:val="24"/>
        </w:rPr>
        <w:t xml:space="preserve">onitor </w:t>
      </w:r>
      <w:r w:rsidR="00EE057F">
        <w:rPr>
          <w:rFonts w:ascii="Times New Roman" w:hAnsi="Times New Roman"/>
          <w:sz w:val="24"/>
          <w:szCs w:val="24"/>
        </w:rPr>
        <w:t>r</w:t>
      </w:r>
      <w:r>
        <w:rPr>
          <w:rFonts w:ascii="Times New Roman" w:hAnsi="Times New Roman"/>
          <w:sz w:val="24"/>
          <w:szCs w:val="24"/>
        </w:rPr>
        <w:t>oadways.</w:t>
      </w:r>
    </w:p>
    <w:p w:rsidR="00BF1D64" w:rsidRPr="00BF1D64" w:rsidRDefault="00BF1D64" w:rsidP="00BF1D64">
      <w:pPr>
        <w:pStyle w:val="PlainText"/>
        <w:numPr>
          <w:ilvl w:val="0"/>
          <w:numId w:val="1"/>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Treat</w:t>
      </w:r>
      <w:r w:rsidR="00EE057F">
        <w:rPr>
          <w:rFonts w:ascii="Times New Roman" w:hAnsi="Times New Roman"/>
          <w:sz w:val="24"/>
          <w:szCs w:val="24"/>
        </w:rPr>
        <w:t>ed</w:t>
      </w:r>
      <w:r>
        <w:rPr>
          <w:rFonts w:ascii="Times New Roman" w:hAnsi="Times New Roman"/>
          <w:sz w:val="24"/>
          <w:szCs w:val="24"/>
        </w:rPr>
        <w:t xml:space="preserve"> </w:t>
      </w:r>
      <w:r w:rsidR="00EE057F">
        <w:rPr>
          <w:rFonts w:ascii="Times New Roman" w:hAnsi="Times New Roman"/>
          <w:sz w:val="24"/>
          <w:szCs w:val="24"/>
        </w:rPr>
        <w:t>r</w:t>
      </w:r>
      <w:r>
        <w:rPr>
          <w:rFonts w:ascii="Times New Roman" w:hAnsi="Times New Roman"/>
          <w:sz w:val="24"/>
          <w:szCs w:val="24"/>
        </w:rPr>
        <w:t>oads</w:t>
      </w:r>
      <w:r w:rsidR="00EE057F">
        <w:rPr>
          <w:rFonts w:ascii="Times New Roman" w:hAnsi="Times New Roman"/>
          <w:sz w:val="24"/>
          <w:szCs w:val="24"/>
        </w:rPr>
        <w:t>.</w:t>
      </w:r>
    </w:p>
    <w:p w:rsidR="00BF1D64" w:rsidRPr="00BF1D64" w:rsidRDefault="00BF1D64" w:rsidP="00BF1D64">
      <w:pPr>
        <w:pStyle w:val="PlainText"/>
        <w:numPr>
          <w:ilvl w:val="0"/>
          <w:numId w:val="4"/>
        </w:numPr>
        <w:tabs>
          <w:tab w:val="clear" w:pos="360"/>
          <w:tab w:val="num" w:pos="720"/>
          <w:tab w:val="num" w:pos="5580"/>
        </w:tabs>
        <w:suppressAutoHyphens/>
        <w:ind w:left="720"/>
        <w:rPr>
          <w:rFonts w:ascii="Times New Roman" w:hAnsi="Times New Roman"/>
          <w:sz w:val="24"/>
          <w:szCs w:val="24"/>
        </w:rPr>
      </w:pPr>
      <w:r w:rsidRPr="003F3FC6">
        <w:rPr>
          <w:rFonts w:ascii="Times New Roman" w:hAnsi="Times New Roman"/>
          <w:sz w:val="24"/>
          <w:szCs w:val="24"/>
        </w:rPr>
        <w:t xml:space="preserve">Plowed </w:t>
      </w:r>
      <w:r w:rsidR="00EE057F">
        <w:rPr>
          <w:rFonts w:ascii="Times New Roman" w:hAnsi="Times New Roman"/>
          <w:sz w:val="24"/>
          <w:szCs w:val="24"/>
        </w:rPr>
        <w:t>r</w:t>
      </w:r>
      <w:r w:rsidRPr="003F3FC6">
        <w:rPr>
          <w:rFonts w:ascii="Times New Roman" w:hAnsi="Times New Roman"/>
          <w:sz w:val="24"/>
          <w:szCs w:val="24"/>
        </w:rPr>
        <w:t>oads</w:t>
      </w:r>
      <w:r w:rsidR="00EE057F">
        <w:rPr>
          <w:rFonts w:ascii="Times New Roman" w:hAnsi="Times New Roman"/>
          <w:sz w:val="24"/>
          <w:szCs w:val="24"/>
        </w:rPr>
        <w:t>.</w:t>
      </w:r>
    </w:p>
    <w:p w:rsidR="00BF1D64" w:rsidRPr="00BF1D64" w:rsidRDefault="00BF1D64" w:rsidP="00BF1D64">
      <w:pPr>
        <w:pStyle w:val="PlainText"/>
        <w:numPr>
          <w:ilvl w:val="0"/>
          <w:numId w:val="4"/>
        </w:numPr>
        <w:tabs>
          <w:tab w:val="clear" w:pos="360"/>
          <w:tab w:val="num" w:pos="720"/>
          <w:tab w:val="num" w:pos="5580"/>
        </w:tabs>
        <w:suppressAutoHyphens/>
        <w:ind w:left="720"/>
        <w:rPr>
          <w:rFonts w:ascii="Times New Roman" w:hAnsi="Times New Roman"/>
          <w:sz w:val="24"/>
          <w:szCs w:val="24"/>
        </w:rPr>
      </w:pPr>
      <w:r>
        <w:rPr>
          <w:rFonts w:ascii="Times New Roman" w:hAnsi="Times New Roman"/>
          <w:sz w:val="24"/>
          <w:szCs w:val="24"/>
        </w:rPr>
        <w:t xml:space="preserve">Cleaned </w:t>
      </w:r>
      <w:r w:rsidR="00EE057F">
        <w:rPr>
          <w:rFonts w:ascii="Times New Roman" w:hAnsi="Times New Roman"/>
          <w:sz w:val="24"/>
          <w:szCs w:val="24"/>
        </w:rPr>
        <w:t>s</w:t>
      </w:r>
      <w:r>
        <w:rPr>
          <w:rFonts w:ascii="Times New Roman" w:hAnsi="Times New Roman"/>
          <w:sz w:val="24"/>
          <w:szCs w:val="24"/>
        </w:rPr>
        <w:t xml:space="preserve">alt off </w:t>
      </w:r>
      <w:r w:rsidR="00EE057F">
        <w:rPr>
          <w:rFonts w:ascii="Times New Roman" w:hAnsi="Times New Roman"/>
          <w:sz w:val="24"/>
          <w:szCs w:val="24"/>
        </w:rPr>
        <w:t>e</w:t>
      </w:r>
      <w:r>
        <w:rPr>
          <w:rFonts w:ascii="Times New Roman" w:hAnsi="Times New Roman"/>
          <w:sz w:val="24"/>
          <w:szCs w:val="24"/>
        </w:rPr>
        <w:t xml:space="preserve">quipment </w:t>
      </w:r>
      <w:r w:rsidR="00EE057F">
        <w:rPr>
          <w:rFonts w:ascii="Times New Roman" w:hAnsi="Times New Roman"/>
          <w:sz w:val="24"/>
          <w:szCs w:val="24"/>
        </w:rPr>
        <w:t>a</w:t>
      </w:r>
      <w:r>
        <w:rPr>
          <w:rFonts w:ascii="Times New Roman" w:hAnsi="Times New Roman"/>
          <w:sz w:val="24"/>
          <w:szCs w:val="24"/>
        </w:rPr>
        <w:t xml:space="preserve">fter </w:t>
      </w:r>
      <w:r w:rsidR="00EE057F">
        <w:rPr>
          <w:rFonts w:ascii="Times New Roman" w:hAnsi="Times New Roman"/>
          <w:sz w:val="24"/>
          <w:szCs w:val="24"/>
        </w:rPr>
        <w:t>s</w:t>
      </w:r>
      <w:r>
        <w:rPr>
          <w:rFonts w:ascii="Times New Roman" w:hAnsi="Times New Roman"/>
          <w:sz w:val="24"/>
          <w:szCs w:val="24"/>
        </w:rPr>
        <w:t>torms</w:t>
      </w:r>
      <w:r w:rsidR="00EE057F">
        <w:rPr>
          <w:rFonts w:ascii="Times New Roman" w:hAnsi="Times New Roman"/>
          <w:sz w:val="24"/>
          <w:szCs w:val="24"/>
        </w:rPr>
        <w:t>.</w:t>
      </w:r>
    </w:p>
    <w:p w:rsidR="00BF1D64" w:rsidRPr="00BF1D64" w:rsidRDefault="00BF1D64" w:rsidP="00BF1D64">
      <w:pPr>
        <w:pStyle w:val="PlainText"/>
        <w:numPr>
          <w:ilvl w:val="0"/>
          <w:numId w:val="4"/>
        </w:numPr>
        <w:tabs>
          <w:tab w:val="clear" w:pos="360"/>
          <w:tab w:val="num" w:pos="720"/>
          <w:tab w:val="num" w:pos="5580"/>
        </w:tabs>
        <w:suppressAutoHyphens/>
        <w:ind w:left="720"/>
        <w:rPr>
          <w:rFonts w:ascii="Times New Roman" w:hAnsi="Times New Roman"/>
          <w:sz w:val="24"/>
          <w:szCs w:val="24"/>
        </w:rPr>
      </w:pPr>
      <w:r>
        <w:rPr>
          <w:rFonts w:ascii="Times New Roman" w:hAnsi="Times New Roman"/>
          <w:sz w:val="24"/>
          <w:szCs w:val="24"/>
        </w:rPr>
        <w:t xml:space="preserve">Worked on </w:t>
      </w:r>
      <w:r w:rsidR="00EE057F">
        <w:rPr>
          <w:rFonts w:ascii="Times New Roman" w:hAnsi="Times New Roman"/>
          <w:sz w:val="24"/>
          <w:szCs w:val="24"/>
        </w:rPr>
        <w:t>m</w:t>
      </w:r>
      <w:r>
        <w:rPr>
          <w:rFonts w:ascii="Times New Roman" w:hAnsi="Times New Roman"/>
          <w:sz w:val="24"/>
          <w:szCs w:val="24"/>
        </w:rPr>
        <w:t xml:space="preserve">iscellaneous </w:t>
      </w:r>
      <w:r w:rsidR="00EE057F">
        <w:rPr>
          <w:rFonts w:ascii="Times New Roman" w:hAnsi="Times New Roman"/>
          <w:sz w:val="24"/>
          <w:szCs w:val="24"/>
        </w:rPr>
        <w:t>t</w:t>
      </w:r>
      <w:r>
        <w:rPr>
          <w:rFonts w:ascii="Times New Roman" w:hAnsi="Times New Roman"/>
          <w:sz w:val="24"/>
          <w:szCs w:val="24"/>
        </w:rPr>
        <w:t xml:space="preserve">hings in </w:t>
      </w:r>
      <w:r w:rsidR="00EE057F">
        <w:rPr>
          <w:rFonts w:ascii="Times New Roman" w:hAnsi="Times New Roman"/>
          <w:sz w:val="24"/>
          <w:szCs w:val="24"/>
        </w:rPr>
        <w:t>s</w:t>
      </w:r>
      <w:r>
        <w:rPr>
          <w:rFonts w:ascii="Times New Roman" w:hAnsi="Times New Roman"/>
          <w:sz w:val="24"/>
          <w:szCs w:val="24"/>
        </w:rPr>
        <w:t>hop</w:t>
      </w:r>
      <w:r w:rsidR="00EE057F">
        <w:rPr>
          <w:rFonts w:ascii="Times New Roman" w:hAnsi="Times New Roman"/>
          <w:sz w:val="24"/>
          <w:szCs w:val="24"/>
        </w:rPr>
        <w:t>.</w:t>
      </w:r>
    </w:p>
    <w:p w:rsidR="00BF1D64" w:rsidRPr="00BF1D64" w:rsidRDefault="00BF1D64" w:rsidP="00BF1D64">
      <w:pPr>
        <w:pStyle w:val="PlainText"/>
        <w:numPr>
          <w:ilvl w:val="0"/>
          <w:numId w:val="4"/>
        </w:numPr>
        <w:tabs>
          <w:tab w:val="clear" w:pos="360"/>
          <w:tab w:val="num" w:pos="720"/>
          <w:tab w:val="num" w:pos="5580"/>
        </w:tabs>
        <w:suppressAutoHyphens/>
        <w:ind w:left="720"/>
        <w:rPr>
          <w:rFonts w:ascii="Times New Roman" w:hAnsi="Times New Roman"/>
          <w:sz w:val="24"/>
          <w:szCs w:val="24"/>
        </w:rPr>
      </w:pPr>
      <w:r>
        <w:rPr>
          <w:rFonts w:ascii="Times New Roman" w:hAnsi="Times New Roman"/>
          <w:sz w:val="24"/>
          <w:szCs w:val="24"/>
        </w:rPr>
        <w:t xml:space="preserve">Dug </w:t>
      </w:r>
      <w:r w:rsidR="00EE057F">
        <w:rPr>
          <w:rFonts w:ascii="Times New Roman" w:hAnsi="Times New Roman"/>
          <w:sz w:val="24"/>
          <w:szCs w:val="24"/>
        </w:rPr>
        <w:t>o</w:t>
      </w:r>
      <w:r>
        <w:rPr>
          <w:rFonts w:ascii="Times New Roman" w:hAnsi="Times New Roman"/>
          <w:sz w:val="24"/>
          <w:szCs w:val="24"/>
        </w:rPr>
        <w:t xml:space="preserve">ut and </w:t>
      </w:r>
      <w:r w:rsidR="00EE057F">
        <w:rPr>
          <w:rFonts w:ascii="Times New Roman" w:hAnsi="Times New Roman"/>
          <w:sz w:val="24"/>
          <w:szCs w:val="24"/>
        </w:rPr>
        <w:t>p</w:t>
      </w:r>
      <w:r>
        <w:rPr>
          <w:rFonts w:ascii="Times New Roman" w:hAnsi="Times New Roman"/>
          <w:sz w:val="24"/>
          <w:szCs w:val="24"/>
        </w:rPr>
        <w:t xml:space="preserve">laced </w:t>
      </w:r>
      <w:r w:rsidR="00EE057F">
        <w:rPr>
          <w:rFonts w:ascii="Times New Roman" w:hAnsi="Times New Roman"/>
          <w:sz w:val="24"/>
          <w:szCs w:val="24"/>
        </w:rPr>
        <w:t>s</w:t>
      </w:r>
      <w:r>
        <w:rPr>
          <w:rFonts w:ascii="Times New Roman" w:hAnsi="Times New Roman"/>
          <w:sz w:val="24"/>
          <w:szCs w:val="24"/>
        </w:rPr>
        <w:t>tone on Springhill Road</w:t>
      </w:r>
      <w:r w:rsidR="00EE057F">
        <w:rPr>
          <w:rFonts w:ascii="Times New Roman" w:hAnsi="Times New Roman"/>
          <w:sz w:val="24"/>
          <w:szCs w:val="24"/>
        </w:rPr>
        <w:t>.</w:t>
      </w:r>
    </w:p>
    <w:p w:rsidR="00BF1D64" w:rsidRPr="00BF1D64" w:rsidRDefault="00BF1D64" w:rsidP="00BF1D64">
      <w:pPr>
        <w:pStyle w:val="PlainText"/>
        <w:numPr>
          <w:ilvl w:val="0"/>
          <w:numId w:val="4"/>
        </w:numPr>
        <w:tabs>
          <w:tab w:val="clear" w:pos="360"/>
          <w:tab w:val="num" w:pos="720"/>
          <w:tab w:val="num" w:pos="5580"/>
        </w:tabs>
        <w:suppressAutoHyphens/>
        <w:ind w:left="720"/>
        <w:rPr>
          <w:rFonts w:ascii="Times New Roman" w:hAnsi="Times New Roman"/>
          <w:sz w:val="24"/>
          <w:szCs w:val="24"/>
        </w:rPr>
      </w:pPr>
      <w:r>
        <w:rPr>
          <w:rFonts w:ascii="Times New Roman" w:hAnsi="Times New Roman"/>
          <w:sz w:val="24"/>
          <w:szCs w:val="24"/>
        </w:rPr>
        <w:t xml:space="preserve">Worked on </w:t>
      </w:r>
      <w:r w:rsidR="00EE057F">
        <w:rPr>
          <w:rFonts w:ascii="Times New Roman" w:hAnsi="Times New Roman"/>
          <w:sz w:val="24"/>
          <w:szCs w:val="24"/>
        </w:rPr>
        <w:t>overh</w:t>
      </w:r>
      <w:r>
        <w:rPr>
          <w:rFonts w:ascii="Times New Roman" w:hAnsi="Times New Roman"/>
          <w:sz w:val="24"/>
          <w:szCs w:val="24"/>
        </w:rPr>
        <w:t xml:space="preserve">ead </w:t>
      </w:r>
      <w:r w:rsidR="00EE057F">
        <w:rPr>
          <w:rFonts w:ascii="Times New Roman" w:hAnsi="Times New Roman"/>
          <w:sz w:val="24"/>
          <w:szCs w:val="24"/>
        </w:rPr>
        <w:t>d</w:t>
      </w:r>
      <w:r>
        <w:rPr>
          <w:rFonts w:ascii="Times New Roman" w:hAnsi="Times New Roman"/>
          <w:sz w:val="24"/>
          <w:szCs w:val="24"/>
        </w:rPr>
        <w:t xml:space="preserve">oor in </w:t>
      </w:r>
      <w:r w:rsidR="00EE057F">
        <w:rPr>
          <w:rFonts w:ascii="Times New Roman" w:hAnsi="Times New Roman"/>
          <w:sz w:val="24"/>
          <w:szCs w:val="24"/>
        </w:rPr>
        <w:t>wash bay.</w:t>
      </w:r>
    </w:p>
    <w:p w:rsidR="00BF1D64" w:rsidRPr="00BF1D64" w:rsidRDefault="00BF1D64" w:rsidP="00BF1D64">
      <w:pPr>
        <w:pStyle w:val="PlainText"/>
        <w:numPr>
          <w:ilvl w:val="0"/>
          <w:numId w:val="4"/>
        </w:numPr>
        <w:tabs>
          <w:tab w:val="clear" w:pos="360"/>
          <w:tab w:val="num" w:pos="720"/>
          <w:tab w:val="num" w:pos="5580"/>
        </w:tabs>
        <w:suppressAutoHyphens/>
        <w:ind w:left="720"/>
        <w:rPr>
          <w:rFonts w:ascii="Times New Roman" w:hAnsi="Times New Roman"/>
          <w:sz w:val="24"/>
          <w:szCs w:val="24"/>
        </w:rPr>
      </w:pPr>
      <w:r>
        <w:rPr>
          <w:rFonts w:ascii="Times New Roman" w:hAnsi="Times New Roman"/>
          <w:sz w:val="24"/>
          <w:szCs w:val="24"/>
        </w:rPr>
        <w:t xml:space="preserve">Fixed </w:t>
      </w:r>
      <w:r w:rsidR="00EE057F">
        <w:rPr>
          <w:rFonts w:ascii="Times New Roman" w:hAnsi="Times New Roman"/>
          <w:sz w:val="24"/>
          <w:szCs w:val="24"/>
        </w:rPr>
        <w:t>s</w:t>
      </w:r>
      <w:r>
        <w:rPr>
          <w:rFonts w:ascii="Times New Roman" w:hAnsi="Times New Roman"/>
          <w:sz w:val="24"/>
          <w:szCs w:val="24"/>
        </w:rPr>
        <w:t>igns</w:t>
      </w:r>
      <w:r w:rsidR="00EE057F">
        <w:rPr>
          <w:rFonts w:ascii="Times New Roman" w:hAnsi="Times New Roman"/>
          <w:sz w:val="24"/>
          <w:szCs w:val="24"/>
        </w:rPr>
        <w:t>.</w:t>
      </w:r>
    </w:p>
    <w:p w:rsidR="00BF1D64" w:rsidRDefault="00BF1D64" w:rsidP="00BF1D64">
      <w:pPr>
        <w:pStyle w:val="PlainText"/>
        <w:numPr>
          <w:ilvl w:val="0"/>
          <w:numId w:val="4"/>
        </w:numPr>
        <w:tabs>
          <w:tab w:val="clear" w:pos="360"/>
          <w:tab w:val="num" w:pos="720"/>
          <w:tab w:val="num" w:pos="5580"/>
        </w:tabs>
        <w:suppressAutoHyphens/>
        <w:ind w:left="720"/>
        <w:rPr>
          <w:rFonts w:ascii="Times New Roman" w:hAnsi="Times New Roman"/>
          <w:sz w:val="24"/>
          <w:szCs w:val="24"/>
        </w:rPr>
      </w:pPr>
      <w:r>
        <w:rPr>
          <w:rFonts w:ascii="Times New Roman" w:hAnsi="Times New Roman"/>
          <w:sz w:val="24"/>
          <w:szCs w:val="24"/>
        </w:rPr>
        <w:t xml:space="preserve">Cleaned </w:t>
      </w:r>
      <w:r w:rsidR="00EE057F">
        <w:rPr>
          <w:rFonts w:ascii="Times New Roman" w:hAnsi="Times New Roman"/>
          <w:sz w:val="24"/>
          <w:szCs w:val="24"/>
        </w:rPr>
        <w:t>d</w:t>
      </w:r>
      <w:r>
        <w:rPr>
          <w:rFonts w:ascii="Times New Roman" w:hAnsi="Times New Roman"/>
          <w:sz w:val="24"/>
          <w:szCs w:val="24"/>
        </w:rPr>
        <w:t xml:space="preserve">ebris off </w:t>
      </w:r>
      <w:r w:rsidR="00EE057F">
        <w:rPr>
          <w:rFonts w:ascii="Times New Roman" w:hAnsi="Times New Roman"/>
          <w:sz w:val="24"/>
          <w:szCs w:val="24"/>
        </w:rPr>
        <w:t>r</w:t>
      </w:r>
      <w:r>
        <w:rPr>
          <w:rFonts w:ascii="Times New Roman" w:hAnsi="Times New Roman"/>
          <w:sz w:val="24"/>
          <w:szCs w:val="24"/>
        </w:rPr>
        <w:t xml:space="preserve">oads </w:t>
      </w:r>
      <w:r w:rsidR="00EE057F">
        <w:rPr>
          <w:rFonts w:ascii="Times New Roman" w:hAnsi="Times New Roman"/>
          <w:sz w:val="24"/>
          <w:szCs w:val="24"/>
        </w:rPr>
        <w:t>f</w:t>
      </w:r>
      <w:r>
        <w:rPr>
          <w:rFonts w:ascii="Times New Roman" w:hAnsi="Times New Roman"/>
          <w:sz w:val="24"/>
          <w:szCs w:val="24"/>
        </w:rPr>
        <w:t xml:space="preserve">rom </w:t>
      </w:r>
      <w:r w:rsidR="00EE057F">
        <w:rPr>
          <w:rFonts w:ascii="Times New Roman" w:hAnsi="Times New Roman"/>
          <w:sz w:val="24"/>
          <w:szCs w:val="24"/>
        </w:rPr>
        <w:t>w</w:t>
      </w:r>
      <w:r>
        <w:rPr>
          <w:rFonts w:ascii="Times New Roman" w:hAnsi="Times New Roman"/>
          <w:sz w:val="24"/>
          <w:szCs w:val="24"/>
        </w:rPr>
        <w:t xml:space="preserve">ind </w:t>
      </w:r>
      <w:r w:rsidR="00EE057F">
        <w:rPr>
          <w:rFonts w:ascii="Times New Roman" w:hAnsi="Times New Roman"/>
          <w:sz w:val="24"/>
          <w:szCs w:val="24"/>
        </w:rPr>
        <w:t>s</w:t>
      </w:r>
      <w:r>
        <w:rPr>
          <w:rFonts w:ascii="Times New Roman" w:hAnsi="Times New Roman"/>
          <w:sz w:val="24"/>
          <w:szCs w:val="24"/>
        </w:rPr>
        <w:t>torm</w:t>
      </w:r>
      <w:r w:rsidR="00EE057F">
        <w:rPr>
          <w:rFonts w:ascii="Times New Roman" w:hAnsi="Times New Roman"/>
          <w:sz w:val="24"/>
          <w:szCs w:val="24"/>
        </w:rPr>
        <w:t>.</w:t>
      </w:r>
    </w:p>
    <w:p w:rsidR="00BF1D64" w:rsidRDefault="00BF1D64" w:rsidP="00BF1D64">
      <w:pPr>
        <w:pStyle w:val="PlainText"/>
        <w:numPr>
          <w:ilvl w:val="0"/>
          <w:numId w:val="4"/>
        </w:numPr>
        <w:tabs>
          <w:tab w:val="clear" w:pos="360"/>
          <w:tab w:val="num" w:pos="720"/>
          <w:tab w:val="num" w:pos="5580"/>
        </w:tabs>
        <w:suppressAutoHyphens/>
        <w:ind w:left="720"/>
        <w:rPr>
          <w:rFonts w:ascii="Times New Roman" w:hAnsi="Times New Roman"/>
          <w:sz w:val="24"/>
          <w:szCs w:val="24"/>
        </w:rPr>
      </w:pPr>
      <w:r>
        <w:rPr>
          <w:rFonts w:ascii="Times New Roman" w:hAnsi="Times New Roman"/>
          <w:sz w:val="24"/>
          <w:szCs w:val="24"/>
        </w:rPr>
        <w:t>Fill</w:t>
      </w:r>
      <w:r w:rsidR="00EE057F">
        <w:rPr>
          <w:rFonts w:ascii="Times New Roman" w:hAnsi="Times New Roman"/>
          <w:sz w:val="24"/>
          <w:szCs w:val="24"/>
        </w:rPr>
        <w:t>ed</w:t>
      </w:r>
      <w:r>
        <w:rPr>
          <w:rFonts w:ascii="Times New Roman" w:hAnsi="Times New Roman"/>
          <w:sz w:val="24"/>
          <w:szCs w:val="24"/>
        </w:rPr>
        <w:t xml:space="preserve"> </w:t>
      </w:r>
      <w:r w:rsidR="00EE057F">
        <w:rPr>
          <w:rFonts w:ascii="Times New Roman" w:hAnsi="Times New Roman"/>
          <w:sz w:val="24"/>
          <w:szCs w:val="24"/>
        </w:rPr>
        <w:t>s</w:t>
      </w:r>
      <w:r>
        <w:rPr>
          <w:rFonts w:ascii="Times New Roman" w:hAnsi="Times New Roman"/>
          <w:sz w:val="24"/>
          <w:szCs w:val="24"/>
        </w:rPr>
        <w:t xml:space="preserve">ink </w:t>
      </w:r>
      <w:r w:rsidR="00EE057F">
        <w:rPr>
          <w:rFonts w:ascii="Times New Roman" w:hAnsi="Times New Roman"/>
          <w:sz w:val="24"/>
          <w:szCs w:val="24"/>
        </w:rPr>
        <w:t>h</w:t>
      </w:r>
      <w:r>
        <w:rPr>
          <w:rFonts w:ascii="Times New Roman" w:hAnsi="Times New Roman"/>
          <w:sz w:val="24"/>
          <w:szCs w:val="24"/>
        </w:rPr>
        <w:t>ole on Springhill Road</w:t>
      </w:r>
      <w:r w:rsidR="00EE057F">
        <w:rPr>
          <w:rFonts w:ascii="Times New Roman" w:hAnsi="Times New Roman"/>
          <w:sz w:val="24"/>
          <w:szCs w:val="24"/>
        </w:rPr>
        <w:t>.</w:t>
      </w:r>
    </w:p>
    <w:p w:rsidR="00EE057F" w:rsidRDefault="00EE057F" w:rsidP="00EE057F">
      <w:pPr>
        <w:pStyle w:val="PlainText"/>
        <w:tabs>
          <w:tab w:val="num" w:pos="5580"/>
        </w:tabs>
        <w:suppressAutoHyphens/>
        <w:rPr>
          <w:rFonts w:ascii="Times New Roman" w:hAnsi="Times New Roman"/>
          <w:sz w:val="24"/>
          <w:szCs w:val="24"/>
        </w:rPr>
      </w:pPr>
    </w:p>
    <w:p w:rsidR="00EE057F" w:rsidRPr="00EE057F" w:rsidRDefault="00EE057F" w:rsidP="00EE057F">
      <w:pPr>
        <w:pStyle w:val="PlainText"/>
        <w:tabs>
          <w:tab w:val="num" w:pos="5580"/>
        </w:tabs>
        <w:suppressAutoHyphens/>
        <w:rPr>
          <w:rFonts w:ascii="Times New Roman" w:hAnsi="Times New Roman"/>
          <w:sz w:val="24"/>
          <w:szCs w:val="24"/>
        </w:rPr>
      </w:pPr>
      <w:r>
        <w:rPr>
          <w:rFonts w:ascii="Times New Roman" w:hAnsi="Times New Roman"/>
          <w:b/>
          <w:sz w:val="24"/>
          <w:szCs w:val="24"/>
        </w:rPr>
        <w:t xml:space="preserve">SALT SHED: </w:t>
      </w:r>
      <w:r>
        <w:rPr>
          <w:rFonts w:ascii="Times New Roman" w:hAnsi="Times New Roman"/>
          <w:sz w:val="24"/>
          <w:szCs w:val="24"/>
        </w:rPr>
        <w:t>Preliminary plans for a salt shed were reviewed. It was noted the Township Engineer, Ed Fisher would recommend the large bay be downsized. Mr. Reimold recommended the Board review the cost difference of adding a 4</w:t>
      </w:r>
      <w:r w:rsidRPr="00EE057F">
        <w:rPr>
          <w:rFonts w:ascii="Times New Roman" w:hAnsi="Times New Roman"/>
          <w:sz w:val="24"/>
          <w:szCs w:val="24"/>
          <w:vertAlign w:val="superscript"/>
        </w:rPr>
        <w:t>th</w:t>
      </w:r>
      <w:r>
        <w:rPr>
          <w:rFonts w:ascii="Times New Roman" w:hAnsi="Times New Roman"/>
          <w:sz w:val="24"/>
          <w:szCs w:val="24"/>
        </w:rPr>
        <w:t xml:space="preserve"> bay to the structure versus the cost to construct a lean-to. Following a discussion on the matter, the Board agreed they would prefer to construct a full 4</w:t>
      </w:r>
      <w:r w:rsidRPr="00EE057F">
        <w:rPr>
          <w:rFonts w:ascii="Times New Roman" w:hAnsi="Times New Roman"/>
          <w:sz w:val="24"/>
          <w:szCs w:val="24"/>
          <w:vertAlign w:val="superscript"/>
        </w:rPr>
        <w:t>th</w:t>
      </w:r>
      <w:r>
        <w:rPr>
          <w:rFonts w:ascii="Times New Roman" w:hAnsi="Times New Roman"/>
          <w:sz w:val="24"/>
          <w:szCs w:val="24"/>
        </w:rPr>
        <w:t xml:space="preserve"> bay onto the structure if the cost difference was not prohibitive. </w:t>
      </w:r>
      <w:r w:rsidR="00134D74">
        <w:rPr>
          <w:rFonts w:ascii="Times New Roman" w:hAnsi="Times New Roman"/>
          <w:sz w:val="24"/>
          <w:szCs w:val="24"/>
        </w:rPr>
        <w:t xml:space="preserve">They also authorized Mr. Fisher to start drafting construction plans. </w:t>
      </w:r>
    </w:p>
    <w:p w:rsidR="00DA6A57" w:rsidRPr="00EE057F" w:rsidRDefault="00DA6A57" w:rsidP="00EE057F">
      <w:pPr>
        <w:pStyle w:val="PlainText"/>
        <w:rPr>
          <w:rFonts w:ascii="Times New Roman" w:hAnsi="Times New Roman"/>
          <w:sz w:val="24"/>
          <w:szCs w:val="24"/>
        </w:rPr>
      </w:pPr>
    </w:p>
    <w:p w:rsidR="00DA6A57" w:rsidRDefault="00DA6A57" w:rsidP="00DA6A57">
      <w:pPr>
        <w:rPr>
          <w:sz w:val="24"/>
        </w:rPr>
      </w:pPr>
      <w:r>
        <w:rPr>
          <w:b/>
          <w:sz w:val="24"/>
        </w:rPr>
        <w:t xml:space="preserve">PAYMENT OF BILLS: </w:t>
      </w:r>
      <w:r>
        <w:rPr>
          <w:sz w:val="24"/>
        </w:rPr>
        <w:t xml:space="preserve">Motion made by Mr. </w:t>
      </w:r>
      <w:r w:rsidR="0020254F">
        <w:rPr>
          <w:sz w:val="24"/>
        </w:rPr>
        <w:t>Coates</w:t>
      </w:r>
      <w:r>
        <w:rPr>
          <w:sz w:val="24"/>
        </w:rPr>
        <w:t xml:space="preserve">, seconded by Mr. </w:t>
      </w:r>
      <w:r w:rsidR="0020254F">
        <w:rPr>
          <w:sz w:val="24"/>
        </w:rPr>
        <w:t>Brenneman</w:t>
      </w:r>
      <w:r>
        <w:rPr>
          <w:sz w:val="24"/>
        </w:rPr>
        <w:t xml:space="preserve"> and carried authorizing the payment of General Fund checks </w:t>
      </w:r>
      <w:r w:rsidR="0020254F">
        <w:rPr>
          <w:sz w:val="24"/>
        </w:rPr>
        <w:t>10871</w:t>
      </w:r>
      <w:r>
        <w:rPr>
          <w:sz w:val="24"/>
        </w:rPr>
        <w:t xml:space="preserve"> through 10</w:t>
      </w:r>
      <w:r w:rsidR="0020254F">
        <w:rPr>
          <w:sz w:val="24"/>
        </w:rPr>
        <w:t>904</w:t>
      </w:r>
      <w:r>
        <w:rPr>
          <w:sz w:val="24"/>
        </w:rPr>
        <w:t xml:space="preserve"> in the amount of $2</w:t>
      </w:r>
      <w:r w:rsidR="0020254F">
        <w:rPr>
          <w:sz w:val="24"/>
        </w:rPr>
        <w:t>2</w:t>
      </w:r>
      <w:r>
        <w:rPr>
          <w:sz w:val="24"/>
        </w:rPr>
        <w:t>,</w:t>
      </w:r>
      <w:r w:rsidR="0020254F">
        <w:rPr>
          <w:sz w:val="24"/>
        </w:rPr>
        <w:t xml:space="preserve">262.67. Motion made by Mr. Brenneman, seconded by Mr. Reimold and carried authorizing the payment of State Fund checks 1996 through 1997 in the amount of $723.90. </w:t>
      </w:r>
    </w:p>
    <w:p w:rsidR="00DA6A57" w:rsidRDefault="00DA6A57" w:rsidP="00DA6A57">
      <w:pPr>
        <w:rPr>
          <w:sz w:val="24"/>
        </w:rPr>
      </w:pPr>
    </w:p>
    <w:p w:rsidR="00DA6A57" w:rsidRDefault="00DA6A57" w:rsidP="00DA6A57">
      <w:pPr>
        <w:rPr>
          <w:sz w:val="24"/>
          <w:szCs w:val="24"/>
        </w:rPr>
      </w:pPr>
      <w:r>
        <w:rPr>
          <w:b/>
          <w:sz w:val="24"/>
        </w:rPr>
        <w:t>PUBLIC PARTICIPATION:</w:t>
      </w:r>
      <w:r>
        <w:t xml:space="preserve"> </w:t>
      </w:r>
      <w:r>
        <w:rPr>
          <w:sz w:val="24"/>
          <w:szCs w:val="24"/>
        </w:rPr>
        <w:t xml:space="preserve"> Resident,</w:t>
      </w:r>
      <w:r w:rsidR="0020254F">
        <w:rPr>
          <w:sz w:val="24"/>
          <w:szCs w:val="24"/>
        </w:rPr>
        <w:t xml:space="preserve"> Ruth Fuller of Schoolhouse Road was concerned after being approached by her new neighbor at 20 Schoolhouse Road who advised her that he was planning to build a new barn on the property. She questioned how far the building would have to be from the property lines </w:t>
      </w:r>
      <w:r w:rsidR="00E75AB9">
        <w:rPr>
          <w:sz w:val="24"/>
          <w:szCs w:val="24"/>
        </w:rPr>
        <w:t xml:space="preserve">and how many animals the person could have. Zoning Officer, Ms. Jackson explained the regulations for the keeping of livestock on lots less than 20 acres, discussed setbacks and livestock limits. She also advised Ms. Fuller than no one has contacted her regarding building permits on that lot. </w:t>
      </w:r>
    </w:p>
    <w:p w:rsidR="00E75AB9" w:rsidRDefault="00E75AB9" w:rsidP="00DA6A57">
      <w:pPr>
        <w:pStyle w:val="BodyText"/>
        <w:tabs>
          <w:tab w:val="left" w:pos="4680"/>
        </w:tabs>
      </w:pPr>
    </w:p>
    <w:p w:rsidR="00DA6A57" w:rsidRDefault="00DA6A57" w:rsidP="00DA6A57">
      <w:pPr>
        <w:pStyle w:val="BodyText"/>
        <w:tabs>
          <w:tab w:val="left" w:pos="4680"/>
        </w:tabs>
      </w:pPr>
      <w:r>
        <w:rPr>
          <w:b/>
        </w:rPr>
        <w:lastRenderedPageBreak/>
        <w:t xml:space="preserve">PLANNING COMMISSION: </w:t>
      </w:r>
      <w:r>
        <w:t xml:space="preserve"> Motion made by Mr. </w:t>
      </w:r>
      <w:r w:rsidR="00E75AB9">
        <w:t>Coates</w:t>
      </w:r>
      <w:r>
        <w:t>, seconded by M</w:t>
      </w:r>
      <w:r w:rsidR="00E75AB9">
        <w:t>r</w:t>
      </w:r>
      <w:r>
        <w:t xml:space="preserve">. </w:t>
      </w:r>
      <w:r w:rsidR="00E75AB9">
        <w:t>Reimold</w:t>
      </w:r>
      <w:r>
        <w:t xml:space="preserve"> and carried adopting the minutes of the March </w:t>
      </w:r>
      <w:r w:rsidR="00E75AB9">
        <w:t>27</w:t>
      </w:r>
      <w:r w:rsidRPr="00A25AFD">
        <w:rPr>
          <w:vertAlign w:val="superscript"/>
        </w:rPr>
        <w:t>th</w:t>
      </w:r>
      <w:r>
        <w:t xml:space="preserve"> Township Planning Commission meeting as printed.</w:t>
      </w:r>
    </w:p>
    <w:p w:rsidR="00202552" w:rsidRDefault="00202552" w:rsidP="00DA6A57">
      <w:pPr>
        <w:pStyle w:val="BodyText"/>
        <w:tabs>
          <w:tab w:val="left" w:pos="4680"/>
        </w:tabs>
        <w:rPr>
          <w:b/>
        </w:rPr>
      </w:pPr>
    </w:p>
    <w:p w:rsidR="00202552" w:rsidRDefault="00202552" w:rsidP="00202552">
      <w:pPr>
        <w:rPr>
          <w:sz w:val="24"/>
        </w:rPr>
      </w:pPr>
      <w:r w:rsidRPr="00202552">
        <w:rPr>
          <w:b/>
          <w:sz w:val="24"/>
          <w:szCs w:val="24"/>
        </w:rPr>
        <w:t>ZONING AMENDMENTS:</w:t>
      </w:r>
      <w:r>
        <w:rPr>
          <w:b/>
        </w:rPr>
        <w:t xml:space="preserve">  </w:t>
      </w:r>
      <w:r>
        <w:rPr>
          <w:sz w:val="24"/>
        </w:rPr>
        <w:t>Zoning Officer, Christine Jackson reviewed the latest draft of the Zoning Ordinance amendments, as prepared by Attorney George Cook, and revised by the Little Britain Township Planning Commission, with the Board of Supervisors.  Note worthy changes were:</w:t>
      </w:r>
    </w:p>
    <w:p w:rsidR="00202552" w:rsidRDefault="00202552" w:rsidP="00202552">
      <w:pPr>
        <w:pStyle w:val="ListParagraph"/>
        <w:numPr>
          <w:ilvl w:val="0"/>
          <w:numId w:val="11"/>
        </w:numPr>
        <w:suppressAutoHyphens w:val="0"/>
        <w:contextualSpacing/>
        <w:rPr>
          <w:sz w:val="24"/>
        </w:rPr>
      </w:pPr>
      <w:r>
        <w:rPr>
          <w:sz w:val="24"/>
        </w:rPr>
        <w:t>Remove the statement "Except as stated below for dwellings adjacent to agricultural uses" from Section 201.6.D</w:t>
      </w:r>
    </w:p>
    <w:p w:rsidR="00202552" w:rsidRDefault="00202552" w:rsidP="00202552">
      <w:pPr>
        <w:pStyle w:val="ListParagraph"/>
        <w:numPr>
          <w:ilvl w:val="0"/>
          <w:numId w:val="11"/>
        </w:numPr>
        <w:suppressAutoHyphens w:val="0"/>
        <w:contextualSpacing/>
        <w:rPr>
          <w:sz w:val="24"/>
        </w:rPr>
      </w:pPr>
      <w:r>
        <w:rPr>
          <w:sz w:val="24"/>
        </w:rPr>
        <w:t>Remove the statement "Except as stated below for dwellings adjacent to agricultural uses" from Section 201.7.D</w:t>
      </w:r>
    </w:p>
    <w:p w:rsidR="00202552" w:rsidRDefault="00202552" w:rsidP="00202552">
      <w:pPr>
        <w:pStyle w:val="ListParagraph"/>
        <w:numPr>
          <w:ilvl w:val="0"/>
          <w:numId w:val="11"/>
        </w:numPr>
        <w:suppressAutoHyphens w:val="0"/>
        <w:contextualSpacing/>
        <w:rPr>
          <w:sz w:val="24"/>
        </w:rPr>
      </w:pPr>
      <w:r>
        <w:rPr>
          <w:sz w:val="24"/>
        </w:rPr>
        <w:t>Remove Section 202.2.B</w:t>
      </w:r>
    </w:p>
    <w:p w:rsidR="00202552" w:rsidRDefault="00202552" w:rsidP="00202552">
      <w:pPr>
        <w:pStyle w:val="ListParagraph"/>
        <w:numPr>
          <w:ilvl w:val="0"/>
          <w:numId w:val="11"/>
        </w:numPr>
        <w:suppressAutoHyphens w:val="0"/>
        <w:contextualSpacing/>
        <w:rPr>
          <w:sz w:val="24"/>
        </w:rPr>
      </w:pPr>
      <w:r>
        <w:rPr>
          <w:sz w:val="24"/>
        </w:rPr>
        <w:t>Remove Section 202.3.D</w:t>
      </w:r>
    </w:p>
    <w:p w:rsidR="00202552" w:rsidRDefault="00202552" w:rsidP="00202552">
      <w:pPr>
        <w:pStyle w:val="ListParagraph"/>
        <w:numPr>
          <w:ilvl w:val="0"/>
          <w:numId w:val="11"/>
        </w:numPr>
        <w:suppressAutoHyphens w:val="0"/>
        <w:contextualSpacing/>
        <w:rPr>
          <w:sz w:val="24"/>
        </w:rPr>
      </w:pPr>
      <w:r>
        <w:rPr>
          <w:sz w:val="24"/>
        </w:rPr>
        <w:t>Remove Section 202.3.G</w:t>
      </w:r>
    </w:p>
    <w:p w:rsidR="00202552" w:rsidRDefault="00202552" w:rsidP="00202552">
      <w:pPr>
        <w:pStyle w:val="ListParagraph"/>
        <w:numPr>
          <w:ilvl w:val="0"/>
          <w:numId w:val="11"/>
        </w:numPr>
        <w:suppressAutoHyphens w:val="0"/>
        <w:contextualSpacing/>
        <w:rPr>
          <w:sz w:val="24"/>
        </w:rPr>
      </w:pPr>
      <w:r>
        <w:rPr>
          <w:sz w:val="24"/>
        </w:rPr>
        <w:t>Remove Section 202.7.E</w:t>
      </w:r>
    </w:p>
    <w:p w:rsidR="00202552" w:rsidRDefault="00202552" w:rsidP="00202552">
      <w:pPr>
        <w:pStyle w:val="ListParagraph"/>
        <w:numPr>
          <w:ilvl w:val="0"/>
          <w:numId w:val="11"/>
        </w:numPr>
        <w:suppressAutoHyphens w:val="0"/>
        <w:contextualSpacing/>
        <w:rPr>
          <w:sz w:val="24"/>
        </w:rPr>
      </w:pPr>
      <w:r>
        <w:rPr>
          <w:sz w:val="24"/>
        </w:rPr>
        <w:t>Remove Section 203.2</w:t>
      </w:r>
    </w:p>
    <w:p w:rsidR="00202552" w:rsidRDefault="00202552" w:rsidP="00202552">
      <w:pPr>
        <w:pStyle w:val="ListParagraph"/>
        <w:numPr>
          <w:ilvl w:val="0"/>
          <w:numId w:val="11"/>
        </w:numPr>
        <w:suppressAutoHyphens w:val="0"/>
        <w:contextualSpacing/>
        <w:rPr>
          <w:sz w:val="24"/>
        </w:rPr>
      </w:pPr>
      <w:r>
        <w:rPr>
          <w:sz w:val="24"/>
        </w:rPr>
        <w:t>Remove Section 203.3.C entitled Churches.</w:t>
      </w:r>
    </w:p>
    <w:p w:rsidR="00202552" w:rsidRDefault="00202552" w:rsidP="00202552">
      <w:pPr>
        <w:pStyle w:val="ListParagraph"/>
        <w:numPr>
          <w:ilvl w:val="0"/>
          <w:numId w:val="11"/>
        </w:numPr>
        <w:suppressAutoHyphens w:val="0"/>
        <w:contextualSpacing/>
        <w:rPr>
          <w:sz w:val="24"/>
        </w:rPr>
      </w:pPr>
      <w:r>
        <w:rPr>
          <w:sz w:val="24"/>
        </w:rPr>
        <w:t>Add Churches to 203.4</w:t>
      </w:r>
    </w:p>
    <w:p w:rsidR="00202552" w:rsidRDefault="00202552" w:rsidP="00202552">
      <w:pPr>
        <w:pStyle w:val="ListParagraph"/>
        <w:numPr>
          <w:ilvl w:val="0"/>
          <w:numId w:val="11"/>
        </w:numPr>
        <w:suppressAutoHyphens w:val="0"/>
        <w:contextualSpacing/>
        <w:rPr>
          <w:sz w:val="24"/>
        </w:rPr>
      </w:pPr>
      <w:r>
        <w:rPr>
          <w:sz w:val="24"/>
        </w:rPr>
        <w:t>Remove Section 204.2</w:t>
      </w:r>
    </w:p>
    <w:p w:rsidR="00202552" w:rsidRDefault="00202552" w:rsidP="00202552">
      <w:pPr>
        <w:pStyle w:val="ListParagraph"/>
        <w:numPr>
          <w:ilvl w:val="0"/>
          <w:numId w:val="11"/>
        </w:numPr>
        <w:suppressAutoHyphens w:val="0"/>
        <w:contextualSpacing/>
        <w:rPr>
          <w:sz w:val="24"/>
        </w:rPr>
      </w:pPr>
      <w:r>
        <w:rPr>
          <w:sz w:val="24"/>
        </w:rPr>
        <w:t>Noted that section 326 should be added to all districts</w:t>
      </w:r>
    </w:p>
    <w:p w:rsidR="00202552" w:rsidRDefault="00202552" w:rsidP="00202552">
      <w:pPr>
        <w:pStyle w:val="ListParagraph"/>
        <w:numPr>
          <w:ilvl w:val="0"/>
          <w:numId w:val="11"/>
        </w:numPr>
        <w:suppressAutoHyphens w:val="0"/>
        <w:contextualSpacing/>
        <w:rPr>
          <w:sz w:val="24"/>
        </w:rPr>
      </w:pPr>
      <w:r>
        <w:rPr>
          <w:sz w:val="24"/>
        </w:rPr>
        <w:t>Remove "R2" from Section 431</w:t>
      </w:r>
    </w:p>
    <w:p w:rsidR="00202552" w:rsidRDefault="00202552" w:rsidP="00202552">
      <w:pPr>
        <w:pStyle w:val="ListParagraph"/>
        <w:numPr>
          <w:ilvl w:val="0"/>
          <w:numId w:val="11"/>
        </w:numPr>
        <w:suppressAutoHyphens w:val="0"/>
        <w:contextualSpacing/>
        <w:rPr>
          <w:sz w:val="24"/>
        </w:rPr>
      </w:pPr>
      <w:r>
        <w:rPr>
          <w:sz w:val="24"/>
        </w:rPr>
        <w:t>Attorney needs to provide a specific time verses using the word "routinely" in Section 464.1</w:t>
      </w:r>
    </w:p>
    <w:p w:rsidR="00202552" w:rsidRDefault="00202552" w:rsidP="00202552">
      <w:pPr>
        <w:pStyle w:val="ListParagraph"/>
        <w:numPr>
          <w:ilvl w:val="0"/>
          <w:numId w:val="11"/>
        </w:numPr>
        <w:suppressAutoHyphens w:val="0"/>
        <w:contextualSpacing/>
        <w:rPr>
          <w:sz w:val="24"/>
        </w:rPr>
      </w:pPr>
      <w:r>
        <w:rPr>
          <w:sz w:val="24"/>
        </w:rPr>
        <w:t>Change Section 464.4 to read fourteen (14) acres</w:t>
      </w:r>
    </w:p>
    <w:p w:rsidR="00202552" w:rsidRDefault="00202552" w:rsidP="00202552">
      <w:pPr>
        <w:pStyle w:val="ListParagraph"/>
        <w:numPr>
          <w:ilvl w:val="0"/>
          <w:numId w:val="11"/>
        </w:numPr>
        <w:suppressAutoHyphens w:val="0"/>
        <w:contextualSpacing/>
        <w:rPr>
          <w:sz w:val="24"/>
        </w:rPr>
      </w:pPr>
      <w:r>
        <w:rPr>
          <w:sz w:val="24"/>
        </w:rPr>
        <w:t>Change Section 464.5 to read "No more than six (6) employees." Strike in addition to occupants of the parcel, shall be employed."</w:t>
      </w:r>
    </w:p>
    <w:p w:rsidR="00202552" w:rsidRDefault="00202552" w:rsidP="00202552">
      <w:pPr>
        <w:pStyle w:val="ListParagraph"/>
        <w:numPr>
          <w:ilvl w:val="0"/>
          <w:numId w:val="11"/>
        </w:numPr>
        <w:suppressAutoHyphens w:val="0"/>
        <w:contextualSpacing/>
        <w:rPr>
          <w:sz w:val="24"/>
        </w:rPr>
      </w:pPr>
      <w:r>
        <w:rPr>
          <w:sz w:val="24"/>
        </w:rPr>
        <w:t>Section 464.9 shall be amended to require all power equipment and power units be enclosed in a structure.</w:t>
      </w:r>
    </w:p>
    <w:p w:rsidR="00202552" w:rsidRDefault="00202552" w:rsidP="00202552">
      <w:pPr>
        <w:pStyle w:val="ListParagraph"/>
        <w:numPr>
          <w:ilvl w:val="0"/>
          <w:numId w:val="11"/>
        </w:numPr>
        <w:suppressAutoHyphens w:val="0"/>
        <w:contextualSpacing/>
        <w:rPr>
          <w:sz w:val="24"/>
        </w:rPr>
      </w:pPr>
      <w:r>
        <w:rPr>
          <w:sz w:val="24"/>
        </w:rPr>
        <w:t>Section 449.6 should read two thousand (2,000) square feet, not three thousand (3,000)</w:t>
      </w:r>
    </w:p>
    <w:p w:rsidR="00202552" w:rsidRDefault="00202552" w:rsidP="00202552">
      <w:pPr>
        <w:pStyle w:val="ListParagraph"/>
        <w:numPr>
          <w:ilvl w:val="0"/>
          <w:numId w:val="11"/>
        </w:numPr>
        <w:suppressAutoHyphens w:val="0"/>
        <w:contextualSpacing/>
        <w:rPr>
          <w:sz w:val="24"/>
        </w:rPr>
      </w:pPr>
      <w:r>
        <w:rPr>
          <w:sz w:val="24"/>
        </w:rPr>
        <w:t>In Article IV - Specific Criteria it has been decided that all opening statement/introductions should be removed.</w:t>
      </w:r>
    </w:p>
    <w:p w:rsidR="00202552" w:rsidRDefault="00202552" w:rsidP="00202552">
      <w:pPr>
        <w:rPr>
          <w:sz w:val="24"/>
        </w:rPr>
      </w:pPr>
    </w:p>
    <w:p w:rsidR="00202552" w:rsidRPr="00802B05" w:rsidRDefault="00202552" w:rsidP="00202552">
      <w:pPr>
        <w:rPr>
          <w:sz w:val="24"/>
        </w:rPr>
      </w:pPr>
      <w:r>
        <w:rPr>
          <w:sz w:val="24"/>
        </w:rPr>
        <w:t>The Board supported all the changes listed above.  Only one outstanding item remains undecided, Forestry.  The Board deferred their decision on the definition, as well as, regulations regarding Forestry to the May meeting. They each committed to individually reviewing the February 21, 2018 Forestry Memo from Attorney George Cook over the next thirty (30) days and come prepared to make a final decision.</w:t>
      </w:r>
    </w:p>
    <w:p w:rsidR="00DA6A57" w:rsidRDefault="00DA6A57" w:rsidP="00202552">
      <w:pPr>
        <w:pStyle w:val="BodyText"/>
        <w:tabs>
          <w:tab w:val="left" w:pos="4680"/>
        </w:tabs>
        <w:rPr>
          <w:b/>
        </w:rPr>
      </w:pPr>
    </w:p>
    <w:p w:rsidR="00DA6A57" w:rsidRDefault="00DA6A57" w:rsidP="00DA6A57">
      <w:pPr>
        <w:pStyle w:val="BodyText"/>
        <w:tabs>
          <w:tab w:val="left" w:pos="4680"/>
        </w:tabs>
      </w:pPr>
      <w:r>
        <w:rPr>
          <w:b/>
        </w:rPr>
        <w:t>201</w:t>
      </w:r>
      <w:r w:rsidR="003D37A5">
        <w:rPr>
          <w:b/>
        </w:rPr>
        <w:t>8</w:t>
      </w:r>
      <w:r>
        <w:rPr>
          <w:b/>
        </w:rPr>
        <w:t xml:space="preserve"> MATERIAL BIDS: </w:t>
      </w:r>
      <w:r>
        <w:t>The following 201</w:t>
      </w:r>
      <w:r w:rsidR="003D37A5">
        <w:t>8</w:t>
      </w:r>
      <w:r>
        <w:t xml:space="preserve"> materials bids were reviewed:</w:t>
      </w:r>
    </w:p>
    <w:p w:rsidR="00AF2DFE" w:rsidRDefault="00AF2DFE" w:rsidP="00DA6A57">
      <w:pPr>
        <w:pStyle w:val="BodyText"/>
        <w:tabs>
          <w:tab w:val="left" w:pos="4680"/>
        </w:tabs>
      </w:pPr>
    </w:p>
    <w:tbl>
      <w:tblPr>
        <w:tblW w:w="9753" w:type="dxa"/>
        <w:tblInd w:w="93" w:type="dxa"/>
        <w:tblLook w:val="04A0"/>
      </w:tblPr>
      <w:tblGrid>
        <w:gridCol w:w="3593"/>
        <w:gridCol w:w="758"/>
        <w:gridCol w:w="1742"/>
        <w:gridCol w:w="222"/>
        <w:gridCol w:w="1278"/>
        <w:gridCol w:w="222"/>
        <w:gridCol w:w="14"/>
        <w:gridCol w:w="965"/>
        <w:gridCol w:w="959"/>
      </w:tblGrid>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4222" w:type="dxa"/>
            <w:gridSpan w:val="5"/>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sz w:val="22"/>
                <w:szCs w:val="22"/>
              </w:rPr>
            </w:pPr>
            <w:r w:rsidRPr="00AF2DFE">
              <w:rPr>
                <w:rFonts w:ascii="Calibri" w:hAnsi="Calibri" w:cs="Calibri"/>
                <w:b/>
                <w:bCs/>
                <w:color w:val="000000"/>
                <w:sz w:val="22"/>
                <w:szCs w:val="22"/>
              </w:rPr>
              <w:t>STONE BIDS</w:t>
            </w:r>
          </w:p>
        </w:tc>
        <w:tc>
          <w:tcPr>
            <w:tcW w:w="979"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12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sz w:val="22"/>
                <w:szCs w:val="22"/>
                <w:u w:val="single"/>
              </w:rPr>
            </w:pPr>
            <w:r w:rsidRPr="00AF2DFE">
              <w:rPr>
                <w:rFonts w:ascii="Calibri" w:hAnsi="Calibri" w:cs="Calibri"/>
                <w:b/>
                <w:bCs/>
                <w:color w:val="000000"/>
                <w:sz w:val="22"/>
                <w:szCs w:val="22"/>
                <w:u w:val="single"/>
              </w:rPr>
              <w:t>New Enterprises</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sz w:val="22"/>
                <w:szCs w:val="22"/>
                <w:u w:val="single"/>
              </w:rPr>
            </w:pPr>
          </w:p>
        </w:tc>
        <w:tc>
          <w:tcPr>
            <w:tcW w:w="1500"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sz w:val="22"/>
                <w:szCs w:val="22"/>
                <w:u w:val="single"/>
              </w:rPr>
            </w:pPr>
            <w:r w:rsidRPr="00AF2DFE">
              <w:rPr>
                <w:rFonts w:ascii="Calibri" w:hAnsi="Calibri" w:cs="Calibri"/>
                <w:b/>
                <w:bCs/>
                <w:color w:val="000000"/>
                <w:sz w:val="22"/>
                <w:szCs w:val="22"/>
                <w:u w:val="single"/>
              </w:rPr>
              <w:t>Allan Myers</w:t>
            </w:r>
          </w:p>
        </w:tc>
        <w:tc>
          <w:tcPr>
            <w:tcW w:w="1938" w:type="dxa"/>
            <w:gridSpan w:val="3"/>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sz w:val="22"/>
                <w:szCs w:val="22"/>
                <w:u w:val="single"/>
              </w:rPr>
            </w:pPr>
            <w:r w:rsidRPr="00AF2DFE">
              <w:rPr>
                <w:rFonts w:ascii="Calibri" w:hAnsi="Calibri" w:cs="Calibri"/>
                <w:b/>
                <w:bCs/>
                <w:color w:val="000000"/>
                <w:sz w:val="22"/>
                <w:szCs w:val="22"/>
                <w:u w:val="single"/>
              </w:rPr>
              <w:t>Pennsy Supply</w:t>
            </w: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b/>
                <w:bCs/>
                <w:color w:val="000000"/>
                <w:sz w:val="22"/>
                <w:szCs w:val="22"/>
                <w:u w:val="single"/>
              </w:rPr>
            </w:pPr>
            <w:r w:rsidRPr="00AF2DFE">
              <w:rPr>
                <w:rFonts w:ascii="Calibri" w:hAnsi="Calibri" w:cs="Calibri"/>
                <w:b/>
                <w:bCs/>
                <w:color w:val="000000"/>
                <w:sz w:val="22"/>
                <w:szCs w:val="22"/>
                <w:u w:val="single"/>
              </w:rPr>
              <w:t>Material</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12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1. 1,500 Tons 2A-Limestone</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$8.65</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$5.75</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$5.75</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$18.95</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$12.99</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$14.57</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2. 800 Tons 2A-Serpentine</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NB</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$6.50</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NB</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$10.02</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3. 300 Tons Rice (1/4")</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$16.00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$13.00</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$26.15</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$16.52</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 xml:space="preserve"> </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4. 200 Tons AASHTO #8 (1/2")</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$16.00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$9.25</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$26.30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$12.77</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5. 200 Tons AASHTO #W8 (washed)</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$18.30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$10.25</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$28.45</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$13.77</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6. 200 Tons AASHTO #1 (4")</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$12.00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$8.25</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$22.30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$11.77</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7. 200 Tons AASHTO #67 (3/4")</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$12.75</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$8.75</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$22.90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$12.27</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8. 800 AASHTO R-4 (6"-8")</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rPr>
            </w:pPr>
            <w:r w:rsidRPr="00AF2DFE">
              <w:rPr>
                <w:rFonts w:ascii="Calibri" w:hAnsi="Calibri" w:cs="Calibri"/>
              </w:rPr>
              <w:t>$13.00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$14.50</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rPr>
            </w:pPr>
            <w:r w:rsidRPr="00AF2DFE">
              <w:rPr>
                <w:rFonts w:ascii="Calibri" w:hAnsi="Calibri" w:cs="Calibri"/>
              </w:rPr>
              <w:t>$24.30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$19.27</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9. 800 Tons AASHTO R-5 (9"-12")</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rPr>
            </w:pPr>
            <w:r w:rsidRPr="00AF2DFE">
              <w:rPr>
                <w:rFonts w:ascii="Calibri" w:hAnsi="Calibri" w:cs="Calibri"/>
              </w:rPr>
              <w:t>$15.00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$17.50</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rPr>
            </w:pPr>
            <w:r w:rsidRPr="00AF2DFE">
              <w:rPr>
                <w:rFonts w:ascii="Calibri" w:hAnsi="Calibri" w:cs="Calibri"/>
              </w:rPr>
              <w:t>$29.15</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$22.27</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10. 400 Tons AASHTO R-6 (12"-24")</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rPr>
            </w:pPr>
            <w:r w:rsidRPr="00AF2DFE">
              <w:rPr>
                <w:rFonts w:ascii="Calibri" w:hAnsi="Calibri" w:cs="Calibri"/>
              </w:rPr>
              <w:t>$16.00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$18.50</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rPr>
            </w:pPr>
            <w:r w:rsidRPr="00AF2DFE">
              <w:rPr>
                <w:rFonts w:ascii="Calibri" w:hAnsi="Calibri" w:cs="Calibri"/>
              </w:rPr>
              <w:t>$31.15</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$24.52</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11. 100 Tons AASHTO R-7 (18"-30")</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rPr>
            </w:pPr>
            <w:r w:rsidRPr="00AF2DFE">
              <w:rPr>
                <w:rFonts w:ascii="Calibri" w:hAnsi="Calibri" w:cs="Calibri"/>
              </w:rPr>
              <w:t>$17.00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$19.75</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$33.15</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$27.27</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12. 100 Tons AASHTO R-8 (24"-42")</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NB</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$21.00</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NB</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$28.52</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13. 150 Tons AASHTO #10 (</w:t>
            </w:r>
            <w:proofErr w:type="spellStart"/>
            <w:r w:rsidRPr="00AF2DFE">
              <w:rPr>
                <w:rFonts w:ascii="Calibri" w:hAnsi="Calibri" w:cs="Calibri"/>
                <w:color w:val="000000"/>
              </w:rPr>
              <w:t>stonedust</w:t>
            </w:r>
            <w:proofErr w:type="spellEnd"/>
            <w:r w:rsidRPr="00AF2DFE">
              <w:rPr>
                <w:rFonts w:ascii="Calibri" w:hAnsi="Calibri" w:cs="Calibri"/>
                <w:color w:val="000000"/>
              </w:rPr>
              <w:t>)</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$9.00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$5.75</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$19.15</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$9.27</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sz w:val="22"/>
                <w:szCs w:val="22"/>
              </w:rPr>
            </w:pPr>
            <w:r w:rsidRPr="00AF2DFE">
              <w:rPr>
                <w:rFonts w:ascii="Calibri" w:hAnsi="Calibri" w:cs="Calibri"/>
                <w:color w:val="000000"/>
                <w:sz w:val="22"/>
                <w:szCs w:val="22"/>
              </w:rPr>
              <w:t>NB</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225"/>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4222" w:type="dxa"/>
            <w:gridSpan w:val="5"/>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sz w:val="22"/>
                <w:szCs w:val="22"/>
              </w:rPr>
            </w:pPr>
            <w:r w:rsidRPr="00AF2DFE">
              <w:rPr>
                <w:rFonts w:ascii="Calibri" w:hAnsi="Calibri" w:cs="Calibri"/>
                <w:b/>
                <w:bCs/>
                <w:color w:val="000000"/>
                <w:sz w:val="22"/>
                <w:szCs w:val="22"/>
              </w:rPr>
              <w:t>ROAD OIL</w:t>
            </w:r>
          </w:p>
        </w:tc>
        <w:tc>
          <w:tcPr>
            <w:tcW w:w="979"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b/>
                <w:bCs/>
                <w:color w:val="000000"/>
                <w:sz w:val="22"/>
                <w:szCs w:val="22"/>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u w:val="single"/>
              </w:rPr>
            </w:pPr>
            <w:r w:rsidRPr="00AF2DFE">
              <w:rPr>
                <w:rFonts w:ascii="Calibri" w:hAnsi="Calibri" w:cs="Calibri"/>
                <w:b/>
                <w:bCs/>
                <w:color w:val="000000"/>
                <w:u w:val="single"/>
              </w:rPr>
              <w:t>Martin's</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u w:val="single"/>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u w:val="single"/>
              </w:rPr>
            </w:pPr>
            <w:r w:rsidRPr="00AF2DFE">
              <w:rPr>
                <w:rFonts w:ascii="Calibri" w:hAnsi="Calibri" w:cs="Calibri"/>
                <w:b/>
                <w:bCs/>
                <w:color w:val="000000"/>
                <w:u w:val="single"/>
              </w:rPr>
              <w:t>Asp. Ind.</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u w:val="single"/>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b/>
                <w:bCs/>
                <w:color w:val="000000"/>
                <w:sz w:val="22"/>
                <w:szCs w:val="22"/>
              </w:rPr>
            </w:pPr>
            <w:r w:rsidRPr="00AF2DFE">
              <w:rPr>
                <w:rFonts w:ascii="Calibri" w:hAnsi="Calibri" w:cs="Calibri"/>
                <w:b/>
                <w:bCs/>
                <w:color w:val="000000"/>
                <w:sz w:val="22"/>
                <w:szCs w:val="22"/>
              </w:rPr>
              <w:t>Material</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1. 100 Tons E-3M</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Ton</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$950.00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$879.00</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r w:rsidRPr="00AF2DFE">
              <w:rPr>
                <w:rFonts w:ascii="Calibri" w:hAnsi="Calibri" w:cs="Calibri"/>
                <w:color w:val="000000"/>
                <w:sz w:val="22"/>
                <w:szCs w:val="22"/>
              </w:rPr>
              <w:t xml:space="preserve"> </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Total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$95,000.00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$87,900.00</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r w:rsidRPr="00AF2DFE">
              <w:rPr>
                <w:rFonts w:ascii="Calibri" w:hAnsi="Calibri" w:cs="Calibri"/>
                <w:color w:val="000000"/>
                <w:sz w:val="22"/>
                <w:szCs w:val="22"/>
              </w:rPr>
              <w:t xml:space="preserve"> </w:t>
            </w: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4222" w:type="dxa"/>
            <w:gridSpan w:val="5"/>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sz w:val="22"/>
                <w:szCs w:val="22"/>
              </w:rPr>
            </w:pPr>
            <w:r w:rsidRPr="00AF2DFE">
              <w:rPr>
                <w:rFonts w:ascii="Calibri" w:hAnsi="Calibri" w:cs="Calibri"/>
                <w:b/>
                <w:bCs/>
                <w:color w:val="000000"/>
                <w:sz w:val="22"/>
                <w:szCs w:val="22"/>
              </w:rPr>
              <w:t>SUPER PAVE ASHPALT</w:t>
            </w:r>
          </w:p>
        </w:tc>
        <w:tc>
          <w:tcPr>
            <w:tcW w:w="979"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18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sz w:val="22"/>
                <w:szCs w:val="22"/>
                <w:u w:val="single"/>
              </w:rPr>
            </w:pPr>
            <w:r w:rsidRPr="00AF2DFE">
              <w:rPr>
                <w:rFonts w:ascii="Calibri" w:hAnsi="Calibri" w:cs="Calibri"/>
                <w:b/>
                <w:bCs/>
                <w:color w:val="000000"/>
                <w:sz w:val="22"/>
                <w:szCs w:val="22"/>
                <w:u w:val="single"/>
              </w:rPr>
              <w:t>Pennsy</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sz w:val="22"/>
                <w:szCs w:val="22"/>
                <w:u w:val="single"/>
              </w:rPr>
            </w:pPr>
            <w:r w:rsidRPr="00AF2DFE">
              <w:rPr>
                <w:rFonts w:ascii="Calibri" w:hAnsi="Calibri" w:cs="Calibri"/>
                <w:b/>
                <w:bCs/>
                <w:color w:val="000000"/>
                <w:sz w:val="22"/>
                <w:szCs w:val="22"/>
                <w:u w:val="single"/>
              </w:rPr>
              <w:t>Allan Myers</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b/>
                <w:bCs/>
                <w:color w:val="000000"/>
                <w:sz w:val="22"/>
                <w:szCs w:val="22"/>
              </w:rPr>
            </w:pPr>
            <w:r w:rsidRPr="00AF2DFE">
              <w:rPr>
                <w:rFonts w:ascii="Calibri" w:hAnsi="Calibri" w:cs="Calibri"/>
                <w:b/>
                <w:bCs/>
                <w:color w:val="000000"/>
                <w:sz w:val="22"/>
                <w:szCs w:val="22"/>
              </w:rPr>
              <w:t>Material</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1. 800 Tons Wearing Course 9.5mm</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$63.23</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right"/>
              <w:rPr>
                <w:rFonts w:ascii="Calibri" w:hAnsi="Calibri" w:cs="Calibri"/>
                <w:bCs/>
                <w:sz w:val="22"/>
                <w:szCs w:val="22"/>
              </w:rPr>
            </w:pPr>
            <w:r w:rsidRPr="00AF2DFE">
              <w:rPr>
                <w:rFonts w:ascii="Calibri" w:hAnsi="Calibri" w:cs="Calibri"/>
                <w:bCs/>
                <w:sz w:val="22"/>
                <w:szCs w:val="22"/>
              </w:rPr>
              <w:t>$58.00</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$71.64</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right"/>
              <w:rPr>
                <w:rFonts w:ascii="Calibri" w:hAnsi="Calibri" w:cs="Calibri"/>
                <w:bCs/>
                <w:sz w:val="22"/>
                <w:szCs w:val="22"/>
              </w:rPr>
            </w:pPr>
            <w:r w:rsidRPr="00AF2DFE">
              <w:rPr>
                <w:rFonts w:ascii="Calibri" w:hAnsi="Calibri" w:cs="Calibri"/>
                <w:bCs/>
                <w:sz w:val="22"/>
                <w:szCs w:val="22"/>
              </w:rPr>
              <w:t>$65.33</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bCs/>
                <w:sz w:val="22"/>
                <w:szCs w:val="22"/>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2. 200 Tons Base Course 25 mm</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$55.60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right"/>
              <w:rPr>
                <w:rFonts w:ascii="Calibri" w:hAnsi="Calibri" w:cs="Calibri"/>
                <w:bCs/>
                <w:sz w:val="22"/>
                <w:szCs w:val="22"/>
              </w:rPr>
            </w:pPr>
            <w:r w:rsidRPr="00AF2DFE">
              <w:rPr>
                <w:rFonts w:ascii="Calibri" w:hAnsi="Calibri" w:cs="Calibri"/>
                <w:bCs/>
                <w:sz w:val="22"/>
                <w:szCs w:val="22"/>
              </w:rPr>
              <w:t>$50.50</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$64.01</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right"/>
              <w:rPr>
                <w:rFonts w:ascii="Calibri" w:hAnsi="Calibri" w:cs="Calibri"/>
                <w:bCs/>
                <w:sz w:val="22"/>
                <w:szCs w:val="22"/>
              </w:rPr>
            </w:pPr>
            <w:r w:rsidRPr="00AF2DFE">
              <w:rPr>
                <w:rFonts w:ascii="Calibri" w:hAnsi="Calibri" w:cs="Calibri"/>
                <w:bCs/>
                <w:sz w:val="22"/>
                <w:szCs w:val="22"/>
              </w:rPr>
              <w:t>$57.83</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bCs/>
                <w:sz w:val="22"/>
                <w:szCs w:val="22"/>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3. 200 Tons Binder Course 19mm</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FOB</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$58.47</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right"/>
              <w:rPr>
                <w:rFonts w:ascii="Calibri" w:hAnsi="Calibri" w:cs="Calibri"/>
                <w:bCs/>
                <w:sz w:val="22"/>
                <w:szCs w:val="22"/>
              </w:rPr>
            </w:pPr>
            <w:r w:rsidRPr="00AF2DFE">
              <w:rPr>
                <w:rFonts w:ascii="Calibri" w:hAnsi="Calibri" w:cs="Calibri"/>
                <w:bCs/>
                <w:sz w:val="22"/>
                <w:szCs w:val="22"/>
              </w:rPr>
              <w:t>$51.50</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DEL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$66.88</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right"/>
              <w:rPr>
                <w:rFonts w:ascii="Calibri" w:hAnsi="Calibri" w:cs="Calibri"/>
                <w:bCs/>
                <w:sz w:val="22"/>
                <w:szCs w:val="22"/>
              </w:rPr>
            </w:pPr>
            <w:r w:rsidRPr="00AF2DFE">
              <w:rPr>
                <w:rFonts w:ascii="Calibri" w:hAnsi="Calibri" w:cs="Calibri"/>
                <w:bCs/>
                <w:sz w:val="22"/>
                <w:szCs w:val="22"/>
              </w:rPr>
              <w:t>$58.83</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225"/>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4222" w:type="dxa"/>
            <w:gridSpan w:val="5"/>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sz w:val="22"/>
                <w:szCs w:val="22"/>
              </w:rPr>
            </w:pPr>
            <w:r w:rsidRPr="00AF2DFE">
              <w:rPr>
                <w:rFonts w:ascii="Calibri" w:hAnsi="Calibri" w:cs="Calibri"/>
                <w:b/>
                <w:bCs/>
                <w:color w:val="000000"/>
                <w:sz w:val="22"/>
                <w:szCs w:val="22"/>
              </w:rPr>
              <w:t>SEAL COAT</w:t>
            </w:r>
          </w:p>
        </w:tc>
        <w:tc>
          <w:tcPr>
            <w:tcW w:w="979"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195"/>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u w:val="single"/>
              </w:rPr>
            </w:pPr>
            <w:r w:rsidRPr="00AF2DFE">
              <w:rPr>
                <w:rFonts w:ascii="Calibri" w:hAnsi="Calibri" w:cs="Calibri"/>
                <w:b/>
                <w:bCs/>
                <w:color w:val="000000"/>
                <w:u w:val="single"/>
              </w:rPr>
              <w:t>Martin's</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u w:val="single"/>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u w:val="single"/>
              </w:rPr>
            </w:pPr>
            <w:r w:rsidRPr="00AF2DFE">
              <w:rPr>
                <w:rFonts w:ascii="Calibri" w:hAnsi="Calibri" w:cs="Calibri"/>
                <w:b/>
                <w:bCs/>
                <w:color w:val="000000"/>
                <w:u w:val="single"/>
              </w:rPr>
              <w:t xml:space="preserve">Asp. </w:t>
            </w:r>
            <w:proofErr w:type="spellStart"/>
            <w:r w:rsidRPr="00AF2DFE">
              <w:rPr>
                <w:rFonts w:ascii="Calibri" w:hAnsi="Calibri" w:cs="Calibri"/>
                <w:b/>
                <w:bCs/>
                <w:color w:val="000000"/>
                <w:u w:val="single"/>
              </w:rPr>
              <w:t>Ind</w:t>
            </w:r>
            <w:proofErr w:type="spellEnd"/>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27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b/>
                <w:bCs/>
                <w:color w:val="000000"/>
              </w:rPr>
            </w:pPr>
            <w:r w:rsidRPr="00AF2DFE">
              <w:rPr>
                <w:rFonts w:ascii="Calibri" w:hAnsi="Calibri" w:cs="Calibri"/>
                <w:b/>
                <w:bCs/>
                <w:color w:val="000000"/>
              </w:rPr>
              <w:t>Material</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 xml:space="preserve">1. 60,000 sq. </w:t>
            </w:r>
            <w:proofErr w:type="spellStart"/>
            <w:r w:rsidRPr="00AF2DFE">
              <w:rPr>
                <w:rFonts w:ascii="Calibri" w:hAnsi="Calibri" w:cs="Calibri"/>
                <w:color w:val="000000"/>
              </w:rPr>
              <w:t>yds</w:t>
            </w:r>
            <w:proofErr w:type="spellEnd"/>
            <w:r w:rsidRPr="00AF2DFE">
              <w:rPr>
                <w:rFonts w:ascii="Calibri" w:hAnsi="Calibri" w:cs="Calibri"/>
                <w:color w:val="000000"/>
              </w:rPr>
              <w:t>. Seal Coat</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SY</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$1.39</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$1.17</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Total</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r w:rsidRPr="00AF2DFE">
              <w:rPr>
                <w:rFonts w:ascii="Calibri" w:hAnsi="Calibri" w:cs="Calibri"/>
                <w:color w:val="000000"/>
              </w:rPr>
              <w:t>$83,400.00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$70,380.00</w:t>
            </w: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225"/>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16"/>
                <w:szCs w:val="16"/>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4222" w:type="dxa"/>
            <w:gridSpan w:val="5"/>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sz w:val="22"/>
                <w:szCs w:val="22"/>
              </w:rPr>
            </w:pPr>
            <w:r w:rsidRPr="00AF2DFE">
              <w:rPr>
                <w:rFonts w:ascii="Calibri" w:hAnsi="Calibri" w:cs="Calibri"/>
                <w:b/>
                <w:bCs/>
                <w:color w:val="000000"/>
                <w:sz w:val="22"/>
                <w:szCs w:val="22"/>
              </w:rPr>
              <w:t>ROAD EQUIPMENT</w:t>
            </w:r>
          </w:p>
        </w:tc>
        <w:tc>
          <w:tcPr>
            <w:tcW w:w="979"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21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000000"/>
                <w:u w:val="single"/>
              </w:rPr>
            </w:pPr>
            <w:r w:rsidRPr="00AF2DFE">
              <w:rPr>
                <w:rFonts w:ascii="Calibri" w:hAnsi="Calibri" w:cs="Calibri"/>
                <w:b/>
                <w:bCs/>
                <w:color w:val="000000"/>
                <w:u w:val="single"/>
              </w:rPr>
              <w:t>Long's</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b/>
                <w:bCs/>
                <w:color w:val="000000"/>
              </w:rPr>
            </w:pPr>
            <w:r w:rsidRPr="00AF2DFE">
              <w:rPr>
                <w:rFonts w:ascii="Calibri" w:hAnsi="Calibri" w:cs="Calibri"/>
                <w:b/>
                <w:bCs/>
                <w:color w:val="000000"/>
              </w:rPr>
              <w:t>EQUIPMENT</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1. 10'Self propelled pave w/</w:t>
            </w:r>
            <w:proofErr w:type="spellStart"/>
            <w:r w:rsidRPr="00AF2DFE">
              <w:rPr>
                <w:rFonts w:ascii="Calibri" w:hAnsi="Calibri" w:cs="Calibri"/>
                <w:color w:val="000000"/>
              </w:rPr>
              <w:t>oper</w:t>
            </w:r>
            <w:proofErr w:type="spellEnd"/>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Hourly</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$259.00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 xml:space="preserve">2. Tandem Roller 10-12 </w:t>
            </w:r>
            <w:proofErr w:type="spellStart"/>
            <w:r w:rsidRPr="00AF2DFE">
              <w:rPr>
                <w:rFonts w:ascii="Calibri" w:hAnsi="Calibri" w:cs="Calibri"/>
                <w:color w:val="000000"/>
              </w:rPr>
              <w:t>Vib</w:t>
            </w:r>
            <w:proofErr w:type="spellEnd"/>
            <w:r w:rsidRPr="00AF2DFE">
              <w:rPr>
                <w:rFonts w:ascii="Calibri" w:hAnsi="Calibri" w:cs="Calibri"/>
                <w:color w:val="000000"/>
              </w:rPr>
              <w:t xml:space="preserve"> w/</w:t>
            </w:r>
            <w:proofErr w:type="spellStart"/>
            <w:r w:rsidRPr="00AF2DFE">
              <w:rPr>
                <w:rFonts w:ascii="Calibri" w:hAnsi="Calibri" w:cs="Calibri"/>
                <w:color w:val="000000"/>
              </w:rPr>
              <w:t>oper</w:t>
            </w:r>
            <w:proofErr w:type="spellEnd"/>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Hourly</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$161.00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 xml:space="preserve">3. Tandem Roller Finishing </w:t>
            </w:r>
            <w:proofErr w:type="spellStart"/>
            <w:r w:rsidRPr="00AF2DFE">
              <w:rPr>
                <w:rFonts w:ascii="Calibri" w:hAnsi="Calibri" w:cs="Calibri"/>
                <w:color w:val="000000"/>
              </w:rPr>
              <w:t>Vib</w:t>
            </w:r>
            <w:proofErr w:type="spellEnd"/>
            <w:r w:rsidRPr="00AF2DFE">
              <w:rPr>
                <w:rFonts w:ascii="Calibri" w:hAnsi="Calibri" w:cs="Calibri"/>
                <w:color w:val="000000"/>
              </w:rPr>
              <w:t xml:space="preserve"> w/</w:t>
            </w:r>
            <w:proofErr w:type="spellStart"/>
            <w:r w:rsidRPr="00AF2DFE">
              <w:rPr>
                <w:rFonts w:ascii="Calibri" w:hAnsi="Calibri" w:cs="Calibri"/>
                <w:color w:val="000000"/>
              </w:rPr>
              <w:t>oper</w:t>
            </w:r>
            <w:proofErr w:type="spellEnd"/>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Hourly</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$130.00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4. Water Truck</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Hourly</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$47.00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5. Labor</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Hourly</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$56.00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6. Tri Axle Dump Truck w/Driver</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Hourly</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$89.00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7. 18" Milling Machine w/</w:t>
            </w:r>
            <w:proofErr w:type="spellStart"/>
            <w:r w:rsidRPr="00AF2DFE">
              <w:rPr>
                <w:rFonts w:ascii="Calibri" w:hAnsi="Calibri" w:cs="Calibri"/>
                <w:color w:val="000000"/>
              </w:rPr>
              <w:t>oper</w:t>
            </w:r>
            <w:proofErr w:type="spellEnd"/>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Hourly</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$111.00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 xml:space="preserve">8. Self </w:t>
            </w:r>
            <w:proofErr w:type="spellStart"/>
            <w:r w:rsidRPr="00AF2DFE">
              <w:rPr>
                <w:rFonts w:ascii="Calibri" w:hAnsi="Calibri" w:cs="Calibri"/>
                <w:color w:val="000000"/>
              </w:rPr>
              <w:t>Propellled</w:t>
            </w:r>
            <w:proofErr w:type="spellEnd"/>
            <w:r w:rsidRPr="00AF2DFE">
              <w:rPr>
                <w:rFonts w:ascii="Calibri" w:hAnsi="Calibri" w:cs="Calibri"/>
                <w:color w:val="000000"/>
              </w:rPr>
              <w:t xml:space="preserve"> Oil Dist. w/driver</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Hourly</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$105.00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
                <w:bCs/>
                <w:color w:val="FF0000"/>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9. Self Propelled 8' Road Widener w/</w:t>
            </w:r>
            <w:proofErr w:type="spellStart"/>
            <w:r w:rsidRPr="00AF2DFE">
              <w:rPr>
                <w:rFonts w:ascii="Calibri" w:hAnsi="Calibri" w:cs="Calibri"/>
                <w:color w:val="000000"/>
              </w:rPr>
              <w:t>oper</w:t>
            </w:r>
            <w:proofErr w:type="spellEnd"/>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Hourly</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$186.00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B83AEB" w:rsidRPr="00AF2DFE" w:rsidTr="00B83AEB">
        <w:trPr>
          <w:trHeight w:val="300"/>
        </w:trPr>
        <w:tc>
          <w:tcPr>
            <w:tcW w:w="3593" w:type="dxa"/>
            <w:tcBorders>
              <w:top w:val="nil"/>
              <w:left w:val="nil"/>
              <w:bottom w:val="nil"/>
              <w:right w:val="nil"/>
            </w:tcBorders>
            <w:shd w:val="clear" w:color="auto" w:fill="auto"/>
            <w:noWrap/>
            <w:vAlign w:val="bottom"/>
            <w:hideMark/>
          </w:tcPr>
          <w:p w:rsidR="00B83AEB" w:rsidRPr="00AF2DFE" w:rsidRDefault="00B83AEB"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B83AEB" w:rsidRPr="00AF2DFE" w:rsidRDefault="00B83AEB"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B83AEB" w:rsidRPr="00AF2DFE" w:rsidRDefault="00B83AEB" w:rsidP="00AF2DFE">
            <w:pPr>
              <w:jc w:val="center"/>
              <w:rPr>
                <w:rFonts w:ascii="Calibri" w:hAnsi="Calibri" w:cs="Calibri"/>
                <w:bCs/>
              </w:rPr>
            </w:pPr>
          </w:p>
        </w:tc>
        <w:tc>
          <w:tcPr>
            <w:tcW w:w="222" w:type="dxa"/>
            <w:tcBorders>
              <w:top w:val="nil"/>
              <w:left w:val="nil"/>
              <w:bottom w:val="nil"/>
              <w:right w:val="nil"/>
            </w:tcBorders>
            <w:shd w:val="clear" w:color="auto" w:fill="auto"/>
            <w:noWrap/>
            <w:vAlign w:val="bottom"/>
            <w:hideMark/>
          </w:tcPr>
          <w:p w:rsidR="00B83AEB" w:rsidRPr="00AF2DFE" w:rsidRDefault="00B83AEB"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B83AEB" w:rsidRPr="00AF2DFE" w:rsidRDefault="00B83AEB"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B83AEB" w:rsidRPr="00AF2DFE" w:rsidRDefault="00B83AEB"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B83AEB" w:rsidRPr="00AF2DFE" w:rsidRDefault="00B83AEB"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B83AEB" w:rsidRPr="00AF2DFE" w:rsidRDefault="00B83AEB"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10. 48" Self Propelled Milling Machine</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Hourly</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$340.00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 xml:space="preserve">       w/conveyer, w/</w:t>
            </w:r>
            <w:proofErr w:type="spellStart"/>
            <w:r w:rsidRPr="00AF2DFE">
              <w:rPr>
                <w:rFonts w:ascii="Calibri" w:hAnsi="Calibri" w:cs="Calibri"/>
                <w:color w:val="000000"/>
              </w:rPr>
              <w:t>oper</w:t>
            </w:r>
            <w:proofErr w:type="spellEnd"/>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lastRenderedPageBreak/>
              <w:t>11. Min. 32,000 lb Grader w/ laser control</w:t>
            </w:r>
            <w:r w:rsidR="00B83AEB">
              <w:rPr>
                <w:rFonts w:ascii="Calibri" w:hAnsi="Calibri" w:cs="Calibri"/>
                <w:color w:val="000000"/>
              </w:rPr>
              <w:t xml:space="preserve"> </w:t>
            </w:r>
            <w:r w:rsidR="00B83AEB" w:rsidRPr="00AF2DFE">
              <w:rPr>
                <w:rFonts w:ascii="Calibri" w:hAnsi="Calibri" w:cs="Calibri"/>
                <w:color w:val="000000"/>
              </w:rPr>
              <w:t>w/op, tire chains, 11 x 60 Blade &amp; V plow</w:t>
            </w: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Hourly</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$185.00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r w:rsidR="00AF2DFE" w:rsidRPr="00AF2DFE" w:rsidTr="00B83AEB">
        <w:trPr>
          <w:trHeight w:val="300"/>
        </w:trPr>
        <w:tc>
          <w:tcPr>
            <w:tcW w:w="3593"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12. Min. 35,000 lb Loader w/chains,</w:t>
            </w:r>
            <w:r w:rsidR="00B83AEB">
              <w:rPr>
                <w:rFonts w:ascii="Calibri" w:hAnsi="Calibri" w:cs="Calibri"/>
                <w:color w:val="000000"/>
              </w:rPr>
              <w:t xml:space="preserve"> </w:t>
            </w:r>
            <w:proofErr w:type="spellStart"/>
            <w:r w:rsidRPr="00AF2DFE">
              <w:rPr>
                <w:rFonts w:ascii="Calibri" w:hAnsi="Calibri" w:cs="Calibri"/>
                <w:color w:val="000000"/>
              </w:rPr>
              <w:t>vplow</w:t>
            </w:r>
            <w:proofErr w:type="spellEnd"/>
          </w:p>
        </w:tc>
        <w:tc>
          <w:tcPr>
            <w:tcW w:w="758"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rPr>
            </w:pPr>
            <w:r w:rsidRPr="00AF2DFE">
              <w:rPr>
                <w:rFonts w:ascii="Calibri" w:hAnsi="Calibri" w:cs="Calibri"/>
                <w:color w:val="000000"/>
              </w:rPr>
              <w:t>Hourly</w:t>
            </w:r>
          </w:p>
        </w:tc>
        <w:tc>
          <w:tcPr>
            <w:tcW w:w="174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bCs/>
              </w:rPr>
            </w:pPr>
            <w:r w:rsidRPr="00AF2DFE">
              <w:rPr>
                <w:rFonts w:ascii="Calibri" w:hAnsi="Calibri" w:cs="Calibri"/>
                <w:bCs/>
              </w:rPr>
              <w:t>$185.00</w:t>
            </w:r>
          </w:p>
        </w:tc>
        <w:tc>
          <w:tcPr>
            <w:tcW w:w="222"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1278"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236" w:type="dxa"/>
            <w:gridSpan w:val="2"/>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65" w:type="dxa"/>
            <w:tcBorders>
              <w:top w:val="nil"/>
              <w:left w:val="nil"/>
              <w:bottom w:val="nil"/>
              <w:right w:val="nil"/>
            </w:tcBorders>
            <w:shd w:val="clear" w:color="auto" w:fill="auto"/>
            <w:noWrap/>
            <w:vAlign w:val="bottom"/>
            <w:hideMark/>
          </w:tcPr>
          <w:p w:rsidR="00AF2DFE" w:rsidRPr="00AF2DFE" w:rsidRDefault="00AF2DFE" w:rsidP="00AF2DFE">
            <w:pPr>
              <w:jc w:val="center"/>
              <w:rPr>
                <w:rFonts w:ascii="Calibri" w:hAnsi="Calibri" w:cs="Calibri"/>
                <w:color w:val="000000"/>
              </w:rPr>
            </w:pPr>
          </w:p>
        </w:tc>
        <w:tc>
          <w:tcPr>
            <w:tcW w:w="959" w:type="dxa"/>
            <w:tcBorders>
              <w:top w:val="nil"/>
              <w:left w:val="nil"/>
              <w:bottom w:val="nil"/>
              <w:right w:val="nil"/>
            </w:tcBorders>
            <w:shd w:val="clear" w:color="auto" w:fill="auto"/>
            <w:noWrap/>
            <w:vAlign w:val="bottom"/>
            <w:hideMark/>
          </w:tcPr>
          <w:p w:rsidR="00AF2DFE" w:rsidRPr="00AF2DFE" w:rsidRDefault="00AF2DFE" w:rsidP="00AF2DFE">
            <w:pPr>
              <w:rPr>
                <w:rFonts w:ascii="Calibri" w:hAnsi="Calibri" w:cs="Calibri"/>
                <w:color w:val="000000"/>
                <w:sz w:val="22"/>
                <w:szCs w:val="22"/>
              </w:rPr>
            </w:pPr>
          </w:p>
        </w:tc>
      </w:tr>
    </w:tbl>
    <w:p w:rsidR="00DA6A57" w:rsidRDefault="00DA6A57" w:rsidP="00B83AEB">
      <w:pPr>
        <w:pStyle w:val="BodyText"/>
        <w:tabs>
          <w:tab w:val="left" w:pos="4680"/>
        </w:tabs>
      </w:pPr>
    </w:p>
    <w:p w:rsidR="00DA6A57" w:rsidRDefault="00DA6A57" w:rsidP="00DA6A57">
      <w:pPr>
        <w:pStyle w:val="BodyText"/>
      </w:pPr>
      <w:r>
        <w:t>Following a review of the bids received, the following actions were taken:</w:t>
      </w:r>
    </w:p>
    <w:p w:rsidR="00DA6A57" w:rsidRDefault="00DA6A57" w:rsidP="00DA6A57">
      <w:pPr>
        <w:pStyle w:val="BodyText"/>
        <w:rPr>
          <w:b/>
        </w:rPr>
      </w:pPr>
    </w:p>
    <w:p w:rsidR="00DA6A57" w:rsidRDefault="00DA6A57" w:rsidP="000279C4">
      <w:pPr>
        <w:pStyle w:val="BodyText"/>
        <w:ind w:left="720"/>
      </w:pPr>
      <w:r>
        <w:rPr>
          <w:b/>
        </w:rPr>
        <w:t xml:space="preserve">Stone: </w:t>
      </w:r>
      <w:r>
        <w:t xml:space="preserve">Motion made by Mr. </w:t>
      </w:r>
      <w:r w:rsidR="000279C4">
        <w:t>Reimold</w:t>
      </w:r>
      <w:r>
        <w:t xml:space="preserve">, seconded by Mr. </w:t>
      </w:r>
      <w:r w:rsidR="000279C4">
        <w:t>Brenneman</w:t>
      </w:r>
      <w:r>
        <w:t xml:space="preserve"> and carried awarding </w:t>
      </w:r>
      <w:r w:rsidR="000279C4">
        <w:t>the bid for stone</w:t>
      </w:r>
      <w:r>
        <w:t xml:space="preserve"> to </w:t>
      </w:r>
      <w:r w:rsidR="000279C4">
        <w:t>Allan Myers.</w:t>
      </w:r>
      <w:r>
        <w:t xml:space="preserve">  </w:t>
      </w:r>
    </w:p>
    <w:p w:rsidR="00DA6A57" w:rsidRDefault="00DA6A57" w:rsidP="00DA6A57">
      <w:pPr>
        <w:pStyle w:val="BodyText"/>
      </w:pPr>
    </w:p>
    <w:p w:rsidR="00DA6A57" w:rsidRDefault="000279C4" w:rsidP="000279C4">
      <w:pPr>
        <w:pStyle w:val="BodyText"/>
        <w:ind w:left="720"/>
      </w:pPr>
      <w:r>
        <w:rPr>
          <w:b/>
        </w:rPr>
        <w:t>Road Oil</w:t>
      </w:r>
      <w:r w:rsidR="00DA6A57">
        <w:rPr>
          <w:b/>
        </w:rPr>
        <w:t>:</w:t>
      </w:r>
      <w:r w:rsidR="00DA6A57">
        <w:t xml:space="preserve"> Mr. </w:t>
      </w:r>
      <w:r>
        <w:t>Reimold</w:t>
      </w:r>
      <w:r w:rsidR="00DA6A57">
        <w:t xml:space="preserve"> motioned that the award for Road Oil be made to Asphalt Industries. Mr. </w:t>
      </w:r>
      <w:r>
        <w:t xml:space="preserve">Brenneman seconded the motion, </w:t>
      </w:r>
      <w:r w:rsidR="00DA6A57">
        <w:t xml:space="preserve">which carried. </w:t>
      </w:r>
    </w:p>
    <w:p w:rsidR="000279C4" w:rsidRDefault="000279C4" w:rsidP="00DA6A57">
      <w:pPr>
        <w:pStyle w:val="BodyText"/>
      </w:pPr>
    </w:p>
    <w:p w:rsidR="000279C4" w:rsidRDefault="000279C4" w:rsidP="00DA6A57">
      <w:pPr>
        <w:pStyle w:val="BodyText"/>
      </w:pPr>
      <w:r>
        <w:tab/>
      </w:r>
      <w:r w:rsidRPr="000279C4">
        <w:rPr>
          <w:b/>
        </w:rPr>
        <w:t xml:space="preserve">Seal Coat: </w:t>
      </w:r>
      <w:r w:rsidR="009E01B9">
        <w:t>Motion made by Mr. Brenneman, seconded by Mr. Coates and carried awarding</w:t>
      </w:r>
    </w:p>
    <w:p w:rsidR="009E01B9" w:rsidRPr="000279C4" w:rsidRDefault="009E01B9" w:rsidP="00DA6A57">
      <w:pPr>
        <w:pStyle w:val="BodyText"/>
      </w:pPr>
      <w:r>
        <w:tab/>
        <w:t xml:space="preserve">the seal coat </w:t>
      </w:r>
      <w:r w:rsidR="00361F1F">
        <w:t>bid to Asphalt Industries.</w:t>
      </w:r>
    </w:p>
    <w:p w:rsidR="00DA6A57" w:rsidRDefault="00DA6A57" w:rsidP="00DA6A57">
      <w:pPr>
        <w:pStyle w:val="BodyText"/>
      </w:pPr>
      <w:r>
        <w:t xml:space="preserve"> </w:t>
      </w:r>
    </w:p>
    <w:p w:rsidR="00DA6A57" w:rsidRDefault="00DA6A57" w:rsidP="00DA6A57">
      <w:pPr>
        <w:pStyle w:val="BodyText"/>
      </w:pPr>
      <w:r>
        <w:tab/>
      </w:r>
      <w:r>
        <w:rPr>
          <w:b/>
        </w:rPr>
        <w:t xml:space="preserve">Bituminous Materials: </w:t>
      </w:r>
      <w:r>
        <w:t xml:space="preserve">Motion made Mr. </w:t>
      </w:r>
      <w:r w:rsidR="00361F1F">
        <w:t>Coates</w:t>
      </w:r>
      <w:r>
        <w:t>, seconded by M</w:t>
      </w:r>
      <w:r w:rsidR="00361F1F">
        <w:t>r</w:t>
      </w:r>
      <w:r>
        <w:t xml:space="preserve">. </w:t>
      </w:r>
      <w:r w:rsidR="00361F1F">
        <w:t>Reimold</w:t>
      </w:r>
      <w:r>
        <w:t xml:space="preserve"> and carried </w:t>
      </w:r>
      <w:r>
        <w:tab/>
        <w:t xml:space="preserve">awarding the bituminous material bid to </w:t>
      </w:r>
      <w:r w:rsidR="00361F1F">
        <w:t>Allan Myers</w:t>
      </w:r>
      <w:r>
        <w:t>.</w:t>
      </w:r>
    </w:p>
    <w:p w:rsidR="00DA6A57" w:rsidRDefault="00DA6A57" w:rsidP="00DA6A57">
      <w:pPr>
        <w:pStyle w:val="BodyText"/>
      </w:pPr>
    </w:p>
    <w:p w:rsidR="00DA6A57" w:rsidRPr="003C7411" w:rsidRDefault="00DA6A57" w:rsidP="00DA6A57">
      <w:pPr>
        <w:pStyle w:val="BodyText"/>
      </w:pPr>
      <w:r>
        <w:tab/>
      </w:r>
      <w:r>
        <w:rPr>
          <w:b/>
        </w:rPr>
        <w:t xml:space="preserve">Road Equipment: </w:t>
      </w:r>
      <w:r>
        <w:t xml:space="preserve">A motion to award the road equipment bid to Long’s Asphalt was </w:t>
      </w:r>
      <w:r>
        <w:tab/>
        <w:t>made by M</w:t>
      </w:r>
      <w:r w:rsidR="00361F1F">
        <w:t>r</w:t>
      </w:r>
      <w:r>
        <w:t xml:space="preserve">. </w:t>
      </w:r>
      <w:r w:rsidR="00361F1F">
        <w:t>Coates</w:t>
      </w:r>
      <w:r>
        <w:t xml:space="preserve">, seconded by Mr. Brenneman and carried. </w:t>
      </w:r>
    </w:p>
    <w:p w:rsidR="00DA6A57" w:rsidRDefault="00DA6A57" w:rsidP="00DA6A57">
      <w:pPr>
        <w:pStyle w:val="BodyText"/>
        <w:tabs>
          <w:tab w:val="left" w:pos="4680"/>
        </w:tabs>
      </w:pPr>
    </w:p>
    <w:p w:rsidR="006D0B94" w:rsidRDefault="00DA6A57" w:rsidP="00DA6A57">
      <w:pPr>
        <w:pStyle w:val="BodyText"/>
        <w:tabs>
          <w:tab w:val="left" w:pos="4680"/>
        </w:tabs>
      </w:pPr>
      <w:r>
        <w:rPr>
          <w:b/>
        </w:rPr>
        <w:t xml:space="preserve">RELEASE OF ESCROW: </w:t>
      </w:r>
      <w:r>
        <w:t xml:space="preserve">The Board reviewed the comments provided by Township Engineer, Ed Fisher regarding the release of escrow being held on the </w:t>
      </w:r>
      <w:r w:rsidR="006D0B94">
        <w:t>following projects:</w:t>
      </w:r>
    </w:p>
    <w:p w:rsidR="006D0B94" w:rsidRDefault="006D0B94" w:rsidP="00DA6A57">
      <w:pPr>
        <w:pStyle w:val="BodyText"/>
        <w:tabs>
          <w:tab w:val="left" w:pos="4680"/>
        </w:tabs>
      </w:pPr>
    </w:p>
    <w:p w:rsidR="006D0B94" w:rsidRDefault="006D0B94" w:rsidP="00DA6A57">
      <w:pPr>
        <w:pStyle w:val="BodyText"/>
        <w:tabs>
          <w:tab w:val="left" w:pos="4680"/>
        </w:tabs>
      </w:pPr>
      <w:r>
        <w:t xml:space="preserve">           </w:t>
      </w:r>
      <w:r w:rsidRPr="006D0B94">
        <w:rPr>
          <w:b/>
        </w:rPr>
        <w:t xml:space="preserve">Custom Home Group: </w:t>
      </w:r>
      <w:r>
        <w:t>Motion made by Mr. Coates, seconded by Mr. Brenneman</w:t>
      </w:r>
    </w:p>
    <w:p w:rsidR="006D0B94" w:rsidRDefault="006D0B94" w:rsidP="00DA6A57">
      <w:pPr>
        <w:pStyle w:val="BodyText"/>
        <w:tabs>
          <w:tab w:val="left" w:pos="4680"/>
        </w:tabs>
      </w:pPr>
      <w:r>
        <w:t xml:space="preserve">           and carried authorizing the release of $3,575.00 being held on the 45 Howard Lane</w:t>
      </w:r>
    </w:p>
    <w:p w:rsidR="006D0B94" w:rsidRDefault="006D0B94" w:rsidP="00DA6A57">
      <w:pPr>
        <w:pStyle w:val="BodyText"/>
        <w:tabs>
          <w:tab w:val="left" w:pos="4680"/>
        </w:tabs>
      </w:pPr>
      <w:r>
        <w:t xml:space="preserve">           project, while maintaining a balance of $1,000.00 until all work is complete.</w:t>
      </w:r>
    </w:p>
    <w:p w:rsidR="006D0B94" w:rsidRDefault="006D0B94" w:rsidP="00DA6A57">
      <w:pPr>
        <w:pStyle w:val="BodyText"/>
        <w:tabs>
          <w:tab w:val="left" w:pos="4680"/>
        </w:tabs>
      </w:pPr>
    </w:p>
    <w:p w:rsidR="006D0B94" w:rsidRDefault="006D0B94" w:rsidP="006D0B94">
      <w:pPr>
        <w:pStyle w:val="BodyText"/>
        <w:tabs>
          <w:tab w:val="left" w:pos="630"/>
          <w:tab w:val="left" w:pos="720"/>
          <w:tab w:val="left" w:pos="4680"/>
        </w:tabs>
      </w:pPr>
      <w:r>
        <w:tab/>
      </w:r>
      <w:r w:rsidR="00CC6648">
        <w:rPr>
          <w:b/>
        </w:rPr>
        <w:t xml:space="preserve">Isaac Stoltzfus: </w:t>
      </w:r>
      <w:r w:rsidR="00CC6648">
        <w:t>Motion made by Mr. Brenneman to release $9,500.00 for work completed</w:t>
      </w:r>
    </w:p>
    <w:p w:rsidR="00CC6648" w:rsidRDefault="00CC6648" w:rsidP="006D0B94">
      <w:pPr>
        <w:pStyle w:val="BodyText"/>
        <w:tabs>
          <w:tab w:val="left" w:pos="630"/>
          <w:tab w:val="left" w:pos="720"/>
          <w:tab w:val="left" w:pos="4680"/>
        </w:tabs>
      </w:pPr>
      <w:r>
        <w:tab/>
        <w:t xml:space="preserve">to date and to maintain a balance of $9,200.00 </w:t>
      </w:r>
      <w:r w:rsidR="00E94CB9">
        <w:t>of project completion. Mr. Reimold seconded</w:t>
      </w:r>
    </w:p>
    <w:p w:rsidR="00E94CB9" w:rsidRPr="00CC6648" w:rsidRDefault="00E94CB9" w:rsidP="006D0B94">
      <w:pPr>
        <w:pStyle w:val="BodyText"/>
        <w:tabs>
          <w:tab w:val="left" w:pos="630"/>
          <w:tab w:val="left" w:pos="720"/>
          <w:tab w:val="left" w:pos="4680"/>
        </w:tabs>
      </w:pPr>
      <w:r>
        <w:tab/>
        <w:t xml:space="preserve">the motion, which carried. </w:t>
      </w:r>
    </w:p>
    <w:p w:rsidR="00DA6A57" w:rsidRPr="00E94CB9" w:rsidRDefault="00DA6A57" w:rsidP="00E94CB9">
      <w:pPr>
        <w:pStyle w:val="BodyText"/>
        <w:tabs>
          <w:tab w:val="left" w:pos="630"/>
        </w:tabs>
      </w:pPr>
    </w:p>
    <w:p w:rsidR="00DA6A57" w:rsidRDefault="00DA6A57" w:rsidP="00DA6A57">
      <w:pPr>
        <w:pStyle w:val="BodyText"/>
        <w:tabs>
          <w:tab w:val="left" w:pos="4680"/>
        </w:tabs>
      </w:pPr>
      <w:r>
        <w:rPr>
          <w:b/>
        </w:rPr>
        <w:t xml:space="preserve">TRAINING/SEMINARS: </w:t>
      </w:r>
      <w:r>
        <w:t xml:space="preserve">Upcoming training and seminars were reviewed.  </w:t>
      </w:r>
    </w:p>
    <w:p w:rsidR="00DA6A57" w:rsidRDefault="00DA6A57" w:rsidP="00DA6A57">
      <w:pPr>
        <w:pStyle w:val="BodyText"/>
        <w:tabs>
          <w:tab w:val="left" w:pos="4680"/>
        </w:tabs>
      </w:pPr>
    </w:p>
    <w:p w:rsidR="00DA6A57" w:rsidRDefault="00DA6A57" w:rsidP="00DA6A57">
      <w:pPr>
        <w:pStyle w:val="BodyText"/>
        <w:tabs>
          <w:tab w:val="left" w:pos="4680"/>
        </w:tabs>
      </w:pPr>
      <w:r>
        <w:rPr>
          <w:b/>
        </w:rPr>
        <w:t xml:space="preserve">ADJOURNMENT: </w:t>
      </w:r>
      <w:r>
        <w:t xml:space="preserve">At </w:t>
      </w:r>
      <w:r w:rsidR="00E94CB9">
        <w:t>8</w:t>
      </w:r>
      <w:r>
        <w:t>:</w:t>
      </w:r>
      <w:r w:rsidR="00E94CB9">
        <w:t>52</w:t>
      </w:r>
      <w:r>
        <w:t xml:space="preserve"> p.m., being no further business, motion was made by Mr. </w:t>
      </w:r>
      <w:r w:rsidR="00E94CB9">
        <w:t>Coates</w:t>
      </w:r>
      <w:r>
        <w:t xml:space="preserve">, seconded by Mr. </w:t>
      </w:r>
      <w:r w:rsidR="00E94CB9">
        <w:t>Reimold</w:t>
      </w:r>
      <w:r>
        <w:t xml:space="preserve"> and carried to adjourn the meeting.</w:t>
      </w:r>
    </w:p>
    <w:p w:rsidR="00DA6A57" w:rsidRDefault="00DA6A57" w:rsidP="00DA6A57">
      <w:pPr>
        <w:pStyle w:val="BodyText"/>
      </w:pPr>
    </w:p>
    <w:p w:rsidR="00DA6A57" w:rsidRDefault="00DA6A57" w:rsidP="00DA6A57">
      <w:pPr>
        <w:pStyle w:val="BodyText"/>
      </w:pPr>
      <w:r>
        <w:t>Respectfully Submitted,</w:t>
      </w:r>
    </w:p>
    <w:p w:rsidR="00DA6A57" w:rsidRDefault="00DA6A57" w:rsidP="00DA6A57">
      <w:pPr>
        <w:pStyle w:val="BodyText"/>
      </w:pPr>
    </w:p>
    <w:p w:rsidR="00DA6A57" w:rsidRDefault="00DA6A57" w:rsidP="00DA6A57">
      <w:pPr>
        <w:pStyle w:val="BodyText"/>
      </w:pPr>
    </w:p>
    <w:p w:rsidR="00DA6A57" w:rsidRDefault="00DA6A57" w:rsidP="00DA6A57">
      <w:pPr>
        <w:pStyle w:val="BodyText"/>
      </w:pPr>
      <w:r>
        <w:t>Margaret D. DeCarolis</w:t>
      </w:r>
    </w:p>
    <w:p w:rsidR="00DA6A57" w:rsidRDefault="00DA6A57" w:rsidP="00DA6A57">
      <w:pPr>
        <w:rPr>
          <w:sz w:val="24"/>
        </w:rPr>
      </w:pPr>
      <w:r>
        <w:rPr>
          <w:sz w:val="24"/>
        </w:rPr>
        <w:t xml:space="preserve">Secretary/Treasurer </w:t>
      </w:r>
    </w:p>
    <w:p w:rsidR="00DA6A57" w:rsidRDefault="00DA6A57" w:rsidP="00DA6A57"/>
    <w:p w:rsidR="003B37B7" w:rsidRDefault="003B37B7"/>
    <w:sectPr w:rsidR="003B37B7" w:rsidSect="00DA6A57">
      <w:footerReference w:type="default" r:id="rId7"/>
      <w:pgSz w:w="12240" w:h="15840"/>
      <w:pgMar w:top="1440" w:right="144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B6B" w:rsidRDefault="00E41B6B" w:rsidP="00800653">
      <w:r>
        <w:separator/>
      </w:r>
    </w:p>
  </w:endnote>
  <w:endnote w:type="continuationSeparator" w:id="0">
    <w:p w:rsidR="00E41B6B" w:rsidRDefault="00E41B6B" w:rsidP="00800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271672"/>
      <w:docPartObj>
        <w:docPartGallery w:val="Page Numbers (Bottom of Page)"/>
        <w:docPartUnique/>
      </w:docPartObj>
    </w:sdtPr>
    <w:sdtContent>
      <w:p w:rsidR="009E01B9" w:rsidRDefault="004675B4">
        <w:pPr>
          <w:pStyle w:val="Footer"/>
          <w:jc w:val="center"/>
        </w:pPr>
        <w:fldSimple w:instr=" PAGE   \* MERGEFORMAT ">
          <w:r w:rsidR="00490E88">
            <w:rPr>
              <w:noProof/>
            </w:rPr>
            <w:t>1</w:t>
          </w:r>
        </w:fldSimple>
      </w:p>
    </w:sdtContent>
  </w:sdt>
  <w:p w:rsidR="009E01B9" w:rsidRDefault="009E0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B6B" w:rsidRDefault="00E41B6B" w:rsidP="00800653">
      <w:r>
        <w:separator/>
      </w:r>
    </w:p>
  </w:footnote>
  <w:footnote w:type="continuationSeparator" w:id="0">
    <w:p w:rsidR="00E41B6B" w:rsidRDefault="00E41B6B" w:rsidP="00800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D00E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7376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AC5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3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D364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23D3655"/>
    <w:multiLevelType w:val="hybridMultilevel"/>
    <w:tmpl w:val="2C16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25B8A"/>
    <w:multiLevelType w:val="hybridMultilevel"/>
    <w:tmpl w:val="31305F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59E15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F90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1AD38F9"/>
    <w:multiLevelType w:val="hybridMultilevel"/>
    <w:tmpl w:val="3A76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8"/>
  </w:num>
  <w:num w:numId="5">
    <w:abstractNumId w:val="1"/>
  </w:num>
  <w:num w:numId="6">
    <w:abstractNumId w:val="2"/>
  </w:num>
  <w:num w:numId="7">
    <w:abstractNumId w:val="0"/>
  </w:num>
  <w:num w:numId="8">
    <w:abstractNumId w:val="4"/>
  </w:num>
  <w:num w:numId="9">
    <w:abstractNumId w:val="1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6A57"/>
    <w:rsid w:val="000279C4"/>
    <w:rsid w:val="00134D74"/>
    <w:rsid w:val="001E4893"/>
    <w:rsid w:val="0020254F"/>
    <w:rsid w:val="00202552"/>
    <w:rsid w:val="00307D9A"/>
    <w:rsid w:val="00361F1F"/>
    <w:rsid w:val="003B37B7"/>
    <w:rsid w:val="003D37A5"/>
    <w:rsid w:val="004675B4"/>
    <w:rsid w:val="00490E88"/>
    <w:rsid w:val="00494250"/>
    <w:rsid w:val="004C1F23"/>
    <w:rsid w:val="006C586E"/>
    <w:rsid w:val="006D0B94"/>
    <w:rsid w:val="00791E71"/>
    <w:rsid w:val="007B0D7E"/>
    <w:rsid w:val="00800653"/>
    <w:rsid w:val="00920146"/>
    <w:rsid w:val="009E01B9"/>
    <w:rsid w:val="00A925E5"/>
    <w:rsid w:val="00AF2DFE"/>
    <w:rsid w:val="00B72C98"/>
    <w:rsid w:val="00B83AEB"/>
    <w:rsid w:val="00BF1D64"/>
    <w:rsid w:val="00C74474"/>
    <w:rsid w:val="00CC6648"/>
    <w:rsid w:val="00CD32EB"/>
    <w:rsid w:val="00D74B76"/>
    <w:rsid w:val="00D80E7F"/>
    <w:rsid w:val="00DA6A57"/>
    <w:rsid w:val="00E41B6B"/>
    <w:rsid w:val="00E75AB9"/>
    <w:rsid w:val="00E94CB9"/>
    <w:rsid w:val="00EE0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A6A57"/>
    <w:rPr>
      <w:rFonts w:ascii="Courier New" w:hAnsi="Courier New"/>
    </w:rPr>
  </w:style>
  <w:style w:type="character" w:customStyle="1" w:styleId="PlainTextChar">
    <w:name w:val="Plain Text Char"/>
    <w:basedOn w:val="DefaultParagraphFont"/>
    <w:link w:val="PlainText"/>
    <w:rsid w:val="00DA6A57"/>
    <w:rPr>
      <w:rFonts w:ascii="Courier New" w:eastAsia="Times New Roman" w:hAnsi="Courier New" w:cs="Times New Roman"/>
      <w:sz w:val="20"/>
      <w:szCs w:val="20"/>
    </w:rPr>
  </w:style>
  <w:style w:type="paragraph" w:styleId="Title">
    <w:name w:val="Title"/>
    <w:basedOn w:val="Normal"/>
    <w:link w:val="TitleChar"/>
    <w:qFormat/>
    <w:rsid w:val="00DA6A57"/>
    <w:pPr>
      <w:jc w:val="center"/>
    </w:pPr>
    <w:rPr>
      <w:b/>
      <w:sz w:val="24"/>
    </w:rPr>
  </w:style>
  <w:style w:type="character" w:customStyle="1" w:styleId="TitleChar">
    <w:name w:val="Title Char"/>
    <w:basedOn w:val="DefaultParagraphFont"/>
    <w:link w:val="Title"/>
    <w:rsid w:val="00DA6A57"/>
    <w:rPr>
      <w:rFonts w:ascii="Times New Roman" w:eastAsia="Times New Roman" w:hAnsi="Times New Roman" w:cs="Times New Roman"/>
      <w:b/>
      <w:sz w:val="24"/>
      <w:szCs w:val="20"/>
    </w:rPr>
  </w:style>
  <w:style w:type="paragraph" w:styleId="Subtitle">
    <w:name w:val="Subtitle"/>
    <w:basedOn w:val="Normal"/>
    <w:link w:val="SubtitleChar"/>
    <w:qFormat/>
    <w:rsid w:val="00DA6A57"/>
    <w:pPr>
      <w:jc w:val="center"/>
    </w:pPr>
    <w:rPr>
      <w:b/>
      <w:sz w:val="24"/>
    </w:rPr>
  </w:style>
  <w:style w:type="character" w:customStyle="1" w:styleId="SubtitleChar">
    <w:name w:val="Subtitle Char"/>
    <w:basedOn w:val="DefaultParagraphFont"/>
    <w:link w:val="Subtitle"/>
    <w:rsid w:val="00DA6A57"/>
    <w:rPr>
      <w:rFonts w:ascii="Times New Roman" w:eastAsia="Times New Roman" w:hAnsi="Times New Roman" w:cs="Times New Roman"/>
      <w:b/>
      <w:sz w:val="24"/>
      <w:szCs w:val="20"/>
    </w:rPr>
  </w:style>
  <w:style w:type="paragraph" w:styleId="BodyText">
    <w:name w:val="Body Text"/>
    <w:basedOn w:val="Normal"/>
    <w:link w:val="BodyTextChar"/>
    <w:semiHidden/>
    <w:rsid w:val="00DA6A57"/>
    <w:rPr>
      <w:sz w:val="24"/>
    </w:rPr>
  </w:style>
  <w:style w:type="character" w:customStyle="1" w:styleId="BodyTextChar">
    <w:name w:val="Body Text Char"/>
    <w:basedOn w:val="DefaultParagraphFont"/>
    <w:link w:val="BodyText"/>
    <w:semiHidden/>
    <w:rsid w:val="00DA6A57"/>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DA6A57"/>
    <w:pPr>
      <w:ind w:left="720"/>
    </w:pPr>
    <w:rPr>
      <w:sz w:val="24"/>
    </w:rPr>
  </w:style>
  <w:style w:type="character" w:customStyle="1" w:styleId="BodyTextIndentChar">
    <w:name w:val="Body Text Indent Char"/>
    <w:basedOn w:val="DefaultParagraphFont"/>
    <w:link w:val="BodyTextIndent"/>
    <w:semiHidden/>
    <w:rsid w:val="00DA6A5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A6A57"/>
    <w:pPr>
      <w:tabs>
        <w:tab w:val="center" w:pos="4680"/>
        <w:tab w:val="right" w:pos="9360"/>
      </w:tabs>
    </w:pPr>
  </w:style>
  <w:style w:type="character" w:customStyle="1" w:styleId="FooterChar">
    <w:name w:val="Footer Char"/>
    <w:basedOn w:val="DefaultParagraphFont"/>
    <w:link w:val="Footer"/>
    <w:uiPriority w:val="99"/>
    <w:rsid w:val="00DA6A57"/>
    <w:rPr>
      <w:rFonts w:ascii="Times New Roman" w:eastAsia="Times New Roman" w:hAnsi="Times New Roman" w:cs="Times New Roman"/>
      <w:sz w:val="20"/>
      <w:szCs w:val="20"/>
    </w:rPr>
  </w:style>
  <w:style w:type="paragraph" w:styleId="ListParagraph">
    <w:name w:val="List Paragraph"/>
    <w:basedOn w:val="Normal"/>
    <w:uiPriority w:val="34"/>
    <w:qFormat/>
    <w:rsid w:val="00DA6A57"/>
    <w:pPr>
      <w:suppressAutoHyphens/>
      <w:ind w:left="720"/>
    </w:pPr>
  </w:style>
</w:styles>
</file>

<file path=word/webSettings.xml><?xml version="1.0" encoding="utf-8"?>
<w:webSettings xmlns:r="http://schemas.openxmlformats.org/officeDocument/2006/relationships" xmlns:w="http://schemas.openxmlformats.org/wordprocessingml/2006/main">
  <w:divs>
    <w:div w:id="5111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DeCarolis</dc:creator>
  <cp:lastModifiedBy>Margaret DeCarolis</cp:lastModifiedBy>
  <cp:revision>2</cp:revision>
  <cp:lastPrinted>2018-04-25T19:25:00Z</cp:lastPrinted>
  <dcterms:created xsi:type="dcterms:W3CDTF">2018-04-26T13:08:00Z</dcterms:created>
  <dcterms:modified xsi:type="dcterms:W3CDTF">2018-04-26T13:08:00Z</dcterms:modified>
</cp:coreProperties>
</file>